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z w:val="32"/>
          <w:szCs w:val="32"/>
        </w:rPr>
      </w:pPr>
      <w:r>
        <w:rPr>
          <w:rFonts w:hint="eastAsia" w:ascii="黑体" w:hAnsi="黑体" w:eastAsia="黑体"/>
          <w:b/>
          <w:bCs/>
          <w:sz w:val="32"/>
          <w:szCs w:val="32"/>
        </w:rPr>
        <w:t>理科大楼使用手册</w:t>
      </w:r>
    </w:p>
    <w:sdt>
      <w:sdtPr>
        <w:rPr>
          <w:rFonts w:asciiTheme="minorHAnsi" w:hAnsiTheme="minorHAnsi" w:eastAsiaTheme="minorEastAsia" w:cstheme="minorBidi"/>
          <w:color w:val="auto"/>
          <w:kern w:val="2"/>
          <w:sz w:val="21"/>
          <w:szCs w:val="22"/>
          <w:lang w:val="zh-CN"/>
        </w:rPr>
        <w:id w:val="194626825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2"/>
            <w:rPr>
              <w:rFonts w:hint="eastAsia" w:ascii="黑体" w:hAnsi="黑体" w:eastAsia="黑体" w:cs="黑体"/>
              <w:sz w:val="30"/>
              <w:szCs w:val="30"/>
              <w:lang w:val="zh-CN"/>
            </w:rPr>
          </w:pPr>
          <w:r>
            <w:rPr>
              <w:rFonts w:hint="eastAsia"/>
              <w:lang w:val="zh-CN"/>
            </w:rPr>
            <w:t xml:space="preserve"> </w:t>
          </w:r>
          <w:r>
            <w:rPr>
              <w:lang w:val="zh-CN"/>
            </w:rPr>
            <w:t xml:space="preserve">                  </w:t>
          </w:r>
          <w:r>
            <w:rPr>
              <w:rFonts w:hint="eastAsia" w:ascii="微软雅黑" w:hAnsi="微软雅黑" w:eastAsia="微软雅黑" w:cs="微软雅黑"/>
              <w:lang w:val="zh-CN"/>
            </w:rPr>
            <w:t xml:space="preserve"> </w:t>
          </w:r>
          <w:r>
            <w:rPr>
              <w:rFonts w:hint="eastAsia" w:ascii="微软雅黑" w:hAnsi="微软雅黑" w:eastAsia="微软雅黑" w:cs="微软雅黑"/>
              <w:b/>
              <w:bCs/>
              <w:color w:val="auto"/>
              <w:lang w:val="zh-CN"/>
            </w:rPr>
            <w:t xml:space="preserve"> </w:t>
          </w:r>
          <w:r>
            <w:rPr>
              <w:rFonts w:hint="eastAsia" w:ascii="微软雅黑" w:hAnsi="微软雅黑" w:eastAsia="微软雅黑" w:cs="微软雅黑"/>
              <w:b/>
              <w:bCs/>
              <w:color w:val="auto"/>
              <w:lang w:val="en-US" w:eastAsia="zh-CN"/>
            </w:rPr>
            <w:t xml:space="preserve"> </w:t>
          </w:r>
          <w:r>
            <w:rPr>
              <w:rFonts w:hint="eastAsia" w:ascii="黑体" w:hAnsi="黑体" w:eastAsia="黑体" w:cs="黑体"/>
              <w:b/>
              <w:bCs/>
              <w:color w:val="auto"/>
              <w:sz w:val="30"/>
              <w:szCs w:val="30"/>
              <w:lang w:val="zh-CN"/>
            </w:rPr>
            <w:t>目</w:t>
          </w:r>
          <w:r>
            <w:rPr>
              <w:rFonts w:hint="eastAsia" w:ascii="黑体" w:hAnsi="黑体" w:eastAsia="黑体" w:cs="黑体"/>
              <w:b/>
              <w:bCs/>
              <w:color w:val="auto"/>
              <w:sz w:val="30"/>
              <w:szCs w:val="30"/>
              <w:lang w:val="en-US" w:eastAsia="zh-CN"/>
            </w:rPr>
            <w:t xml:space="preserve">  </w:t>
          </w:r>
          <w:r>
            <w:rPr>
              <w:rFonts w:hint="eastAsia" w:ascii="黑体" w:hAnsi="黑体" w:eastAsia="黑体" w:cs="黑体"/>
              <w:b/>
              <w:bCs/>
              <w:color w:val="auto"/>
              <w:sz w:val="30"/>
              <w:szCs w:val="30"/>
              <w:lang w:val="zh-CN"/>
            </w:rPr>
            <w:t>录</w:t>
          </w:r>
        </w:p>
        <w:p>
          <w:pPr>
            <w:pStyle w:val="6"/>
            <w:rPr>
              <w:rFonts w:asciiTheme="minorHAnsi" w:hAnsiTheme="minorHAnsi" w:eastAsiaTheme="minorEastAsia"/>
              <w:sz w:val="21"/>
            </w:rPr>
          </w:pPr>
          <w:r>
            <w:rPr>
              <w:sz w:val="28"/>
            </w:rPr>
            <w:fldChar w:fldCharType="begin"/>
          </w:r>
          <w:r>
            <w:rPr>
              <w:sz w:val="28"/>
            </w:rPr>
            <w:instrText xml:space="preserve"> TOC \o "1-2" \h \z \u </w:instrText>
          </w:r>
          <w:r>
            <w:rPr>
              <w:sz w:val="28"/>
            </w:rPr>
            <w:fldChar w:fldCharType="separate"/>
          </w:r>
          <w:r>
            <w:fldChar w:fldCharType="begin"/>
          </w:r>
          <w:r>
            <w:instrText xml:space="preserve"> HYPERLINK \l "_Toc51167349" </w:instrText>
          </w:r>
          <w:r>
            <w:fldChar w:fldCharType="separate"/>
          </w:r>
          <w:r>
            <w:rPr>
              <w:rStyle w:val="14"/>
              <w:rFonts w:hint="eastAsia"/>
            </w:rPr>
            <w:t>一、办公室设施</w:t>
          </w:r>
          <w:r>
            <w:tab/>
          </w:r>
          <w:r>
            <w:fldChar w:fldCharType="begin"/>
          </w:r>
          <w:r>
            <w:instrText xml:space="preserve"> PAGEREF _Toc51167349 \h </w:instrText>
          </w:r>
          <w:r>
            <w:fldChar w:fldCharType="separate"/>
          </w:r>
          <w:r>
            <w:t>2</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"_Toc51167350" </w:instrText>
          </w:r>
          <w:r>
            <w:fldChar w:fldCharType="separate"/>
          </w:r>
          <w:r>
            <w:rPr>
              <w:rStyle w:val="14"/>
              <w:rFonts w:ascii="黑体" w:hAnsi="黑体" w:eastAsia="黑体"/>
            </w:rPr>
            <w:t>1.</w:t>
          </w:r>
          <w:r>
            <w:rPr>
              <w:rStyle w:val="14"/>
              <w:rFonts w:hint="eastAsia" w:ascii="黑体" w:hAnsi="黑体" w:eastAsia="黑体"/>
            </w:rPr>
            <w:t>固定电话安装与拨打方法</w:t>
          </w:r>
          <w:r>
            <w:tab/>
          </w:r>
          <w:r>
            <w:fldChar w:fldCharType="begin"/>
          </w:r>
          <w:r>
            <w:instrText xml:space="preserve"> PAGEREF _Toc51167350 \h </w:instrText>
          </w:r>
          <w:r>
            <w:fldChar w:fldCharType="separate"/>
          </w:r>
          <w:r>
            <w:t>2</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"_Toc51167351" </w:instrText>
          </w:r>
          <w:r>
            <w:fldChar w:fldCharType="separate"/>
          </w:r>
          <w:r>
            <w:rPr>
              <w:rStyle w:val="14"/>
              <w:rFonts w:ascii="黑体" w:hAnsi="黑体" w:eastAsia="黑体"/>
            </w:rPr>
            <w:t>2.</w:t>
          </w:r>
          <w:r>
            <w:rPr>
              <w:rStyle w:val="14"/>
              <w:rFonts w:hint="eastAsia" w:ascii="黑体" w:hAnsi="黑体" w:eastAsia="黑体"/>
            </w:rPr>
            <w:t>房屋设施报修、物业联系</w:t>
          </w:r>
          <w:r>
            <w:tab/>
          </w:r>
          <w:r>
            <w:fldChar w:fldCharType="begin"/>
          </w:r>
          <w:r>
            <w:instrText xml:space="preserve"> PAGEREF _Toc51167351 \h </w:instrText>
          </w:r>
          <w:r>
            <w:fldChar w:fldCharType="separate"/>
          </w:r>
          <w:r>
            <w:t>2</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"_Toc51167352" </w:instrText>
          </w:r>
          <w:r>
            <w:fldChar w:fldCharType="separate"/>
          </w:r>
          <w:r>
            <w:rPr>
              <w:rStyle w:val="14"/>
              <w:rFonts w:ascii="黑体" w:hAnsi="黑体" w:eastAsia="黑体"/>
            </w:rPr>
            <w:t xml:space="preserve">3. </w:t>
          </w:r>
          <w:r>
            <w:rPr>
              <w:rStyle w:val="14"/>
              <w:rFonts w:hint="eastAsia" w:ascii="黑体" w:hAnsi="黑体" w:eastAsia="黑体"/>
            </w:rPr>
            <w:t>办公室安全用电提醒</w:t>
          </w:r>
          <w:r>
            <w:tab/>
          </w:r>
          <w:r>
            <w:fldChar w:fldCharType="begin"/>
          </w:r>
          <w:r>
            <w:instrText xml:space="preserve"> PAGEREF _Toc51167352 \h </w:instrText>
          </w:r>
          <w:r>
            <w:fldChar w:fldCharType="separate"/>
          </w:r>
          <w:r>
            <w:t>3</w:t>
          </w:r>
          <w:r>
            <w:fldChar w:fldCharType="end"/>
          </w:r>
          <w:r>
            <w:fldChar w:fldCharType="end"/>
          </w:r>
        </w:p>
        <w:p>
          <w:pPr>
            <w:pStyle w:val="6"/>
            <w:rPr>
              <w:rFonts w:asciiTheme="minorHAnsi" w:hAnsiTheme="minorHAnsi" w:eastAsiaTheme="minorEastAsia"/>
              <w:sz w:val="21"/>
            </w:rPr>
          </w:pPr>
          <w:r>
            <w:fldChar w:fldCharType="begin"/>
          </w:r>
          <w:r>
            <w:instrText xml:space="preserve"> HYPERLINK \l "_Toc51167353" </w:instrText>
          </w:r>
          <w:r>
            <w:fldChar w:fldCharType="separate"/>
          </w:r>
          <w:r>
            <w:rPr>
              <w:rStyle w:val="14"/>
              <w:rFonts w:hint="eastAsia"/>
            </w:rPr>
            <w:t>二、教师办公室家具电源、网络、电话线布线安排</w:t>
          </w:r>
          <w:r>
            <w:tab/>
          </w:r>
          <w:r>
            <w:fldChar w:fldCharType="begin"/>
          </w:r>
          <w:r>
            <w:instrText xml:space="preserve"> PAGEREF _Toc51167353 \h </w:instrText>
          </w:r>
          <w:r>
            <w:fldChar w:fldCharType="separate"/>
          </w:r>
          <w:r>
            <w:t>3</w:t>
          </w:r>
          <w:r>
            <w:fldChar w:fldCharType="end"/>
          </w:r>
          <w:r>
            <w:fldChar w:fldCharType="end"/>
          </w:r>
        </w:p>
        <w:p>
          <w:pPr>
            <w:pStyle w:val="6"/>
            <w:rPr>
              <w:rFonts w:asciiTheme="minorHAnsi" w:hAnsiTheme="minorHAnsi" w:eastAsiaTheme="minorEastAsia"/>
              <w:sz w:val="21"/>
            </w:rPr>
          </w:pPr>
          <w:r>
            <w:fldChar w:fldCharType="begin"/>
          </w:r>
          <w:r>
            <w:instrText xml:space="preserve"> HYPERLINK \l "_Toc51167354" </w:instrText>
          </w:r>
          <w:r>
            <w:fldChar w:fldCharType="separate"/>
          </w:r>
          <w:r>
            <w:rPr>
              <w:rStyle w:val="14"/>
              <w:rFonts w:hint="eastAsia"/>
              <w:highlight w:val="none"/>
              <w:u w:val="none"/>
            </w:rPr>
            <w:t>三、</w:t>
          </w:r>
          <w:r>
            <w:rPr>
              <w:rStyle w:val="14"/>
              <w:rFonts w:hint="eastAsia"/>
            </w:rPr>
            <w:t>后勤保障与用印流程</w:t>
          </w:r>
          <w:r>
            <w:tab/>
          </w:r>
          <w:r>
            <w:fldChar w:fldCharType="begin"/>
          </w:r>
          <w:r>
            <w:instrText xml:space="preserve"> PAGEREF _Toc51167354 \h </w:instrText>
          </w:r>
          <w:r>
            <w:fldChar w:fldCharType="separate"/>
          </w:r>
          <w:r>
            <w:t>4</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"_Toc51167355" </w:instrText>
          </w:r>
          <w:r>
            <w:fldChar w:fldCharType="separate"/>
          </w:r>
          <w:r>
            <w:rPr>
              <w:rStyle w:val="14"/>
              <w:rFonts w:ascii="黑体" w:hAnsi="黑体" w:eastAsia="黑体"/>
            </w:rPr>
            <w:t>1</w:t>
          </w:r>
          <w:r>
            <w:rPr>
              <w:rStyle w:val="14"/>
              <w:rFonts w:hint="eastAsia" w:ascii="黑体" w:hAnsi="黑体" w:eastAsia="黑体"/>
            </w:rPr>
            <w:t>．后勤保障</w:t>
          </w:r>
          <w:r>
            <w:tab/>
          </w:r>
          <w:r>
            <w:fldChar w:fldCharType="begin"/>
          </w:r>
          <w:r>
            <w:instrText xml:space="preserve"> PAGEREF _Toc51167355 \h </w:instrText>
          </w:r>
          <w:r>
            <w:fldChar w:fldCharType="separate"/>
          </w:r>
          <w:r>
            <w:t>4</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"_Toc51167356" </w:instrText>
          </w:r>
          <w:r>
            <w:fldChar w:fldCharType="separate"/>
          </w:r>
          <w:r>
            <w:rPr>
              <w:rStyle w:val="14"/>
              <w:rFonts w:ascii="黑体" w:hAnsi="黑体" w:eastAsia="黑体"/>
            </w:rPr>
            <w:t>2.</w:t>
          </w:r>
          <w:r>
            <w:rPr>
              <w:rStyle w:val="14"/>
              <w:rFonts w:hint="eastAsia" w:ascii="黑体" w:hAnsi="黑体" w:eastAsia="黑体"/>
            </w:rPr>
            <w:t>“数学科学学院印章”使用流程</w:t>
          </w:r>
          <w:bookmarkStart w:id="17" w:name="_GoBack"/>
          <w:bookmarkEnd w:id="17"/>
          <w:r>
            <w:tab/>
          </w:r>
          <w:r>
            <w:fldChar w:fldCharType="begin"/>
          </w:r>
          <w:r>
            <w:instrText xml:space="preserve"> PAGEREF _Toc51167356 \h </w:instrText>
          </w:r>
          <w:r>
            <w:fldChar w:fldCharType="separate"/>
          </w:r>
          <w:r>
            <w:t>5</w:t>
          </w:r>
          <w:r>
            <w:fldChar w:fldCharType="end"/>
          </w:r>
          <w:r>
            <w:fldChar w:fldCharType="end"/>
          </w:r>
        </w:p>
        <w:p>
          <w:pPr>
            <w:pStyle w:val="6"/>
            <w:rPr>
              <w:rFonts w:asciiTheme="minorHAnsi" w:hAnsiTheme="minorHAnsi" w:eastAsiaTheme="minorEastAsia"/>
              <w:sz w:val="21"/>
            </w:rPr>
          </w:pPr>
          <w:r>
            <w:fldChar w:fldCharType="begin"/>
          </w:r>
          <w:r>
            <w:instrText xml:space="preserve"> HYPERLINK \l "_Toc51167357" </w:instrText>
          </w:r>
          <w:r>
            <w:fldChar w:fldCharType="separate"/>
          </w:r>
          <w:r>
            <w:rPr>
              <w:rStyle w:val="14"/>
              <w:rFonts w:hint="eastAsia"/>
            </w:rPr>
            <w:t>四、教室、会议室、讨论室概况</w:t>
          </w:r>
          <w:r>
            <w:tab/>
          </w:r>
          <w:r>
            <w:fldChar w:fldCharType="begin"/>
          </w:r>
          <w:r>
            <w:instrText xml:space="preserve"> PAGEREF _Toc51167357 \h </w:instrText>
          </w:r>
          <w:r>
            <w:fldChar w:fldCharType="separate"/>
          </w:r>
          <w:r>
            <w:t>6</w:t>
          </w:r>
          <w:r>
            <w:fldChar w:fldCharType="end"/>
          </w:r>
          <w:r>
            <w:fldChar w:fldCharType="end"/>
          </w:r>
        </w:p>
        <w:p>
          <w:pPr>
            <w:pStyle w:val="8"/>
            <w:tabs>
              <w:tab w:val="right" w:leader="dot" w:pos="8296"/>
            </w:tabs>
            <w:ind w:left="420"/>
            <w:rPr>
              <w:rStyle w:val="14"/>
              <w:rFonts w:hint="eastAsia" w:asciiTheme="minorHAnsi" w:hAnsiTheme="minorHAnsi" w:eastAsiaTheme="minorEastAsia"/>
              <w:color w:val="auto"/>
              <w:u w:val="none"/>
            </w:rPr>
          </w:pPr>
          <w:r>
            <w:fldChar w:fldCharType="begin"/>
          </w:r>
          <w:r>
            <w:instrText xml:space="preserve"> HYPERLINK \l "_Toc51167358" </w:instrText>
          </w:r>
          <w:r>
            <w:fldChar w:fldCharType="separate"/>
          </w:r>
          <w:r>
            <w:rPr>
              <w:rStyle w:val="14"/>
              <w:rFonts w:ascii="黑体" w:hAnsi="黑体" w:eastAsia="黑体"/>
            </w:rPr>
            <w:t>1.</w:t>
          </w:r>
          <w:r>
            <w:rPr>
              <w:rStyle w:val="14"/>
              <w:rFonts w:hint="eastAsia" w:ascii="黑体" w:hAnsi="黑体" w:eastAsia="黑体"/>
            </w:rPr>
            <w:t>教室、会议室、讨论室的网络预定</w:t>
          </w:r>
          <w:r>
            <w:tab/>
          </w:r>
          <w:r>
            <w:t>7</w:t>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"_Toc51167358" </w:instrText>
          </w:r>
          <w:r>
            <w:fldChar w:fldCharType="separate"/>
          </w:r>
          <w:r>
            <w:rPr>
              <w:rStyle w:val="14"/>
              <w:rFonts w:ascii="黑体" w:hAnsi="黑体" w:eastAsia="黑体"/>
            </w:rPr>
            <w:t>2.</w:t>
          </w:r>
          <w:r>
            <w:rPr>
              <w:rStyle w:val="14"/>
              <w:rFonts w:hint="eastAsia" w:ascii="黑体" w:hAnsi="黑体" w:eastAsia="黑体"/>
            </w:rPr>
            <w:t>教室、会议室、讨论室的保洁</w:t>
          </w:r>
          <w:r>
            <w:tab/>
          </w:r>
          <w:r>
            <w:fldChar w:fldCharType="begin"/>
          </w:r>
          <w:r>
            <w:instrText xml:space="preserve"> PAGEREF _Toc51167358 \h </w:instrText>
          </w:r>
          <w:r>
            <w:fldChar w:fldCharType="separate"/>
          </w:r>
          <w:r>
            <w:t>9</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"_Toc51167359" </w:instrText>
          </w:r>
          <w:r>
            <w:fldChar w:fldCharType="separate"/>
          </w:r>
          <w:r>
            <w:rPr>
              <w:rStyle w:val="14"/>
              <w:rFonts w:ascii="黑体" w:hAnsi="黑体" w:eastAsia="黑体"/>
            </w:rPr>
            <w:t>3.</w:t>
          </w:r>
          <w:r>
            <w:rPr>
              <w:rStyle w:val="14"/>
              <w:rFonts w:hint="eastAsia" w:ascii="黑体" w:hAnsi="黑体" w:eastAsia="黑体"/>
            </w:rPr>
            <w:t>无线投影的使用</w:t>
          </w:r>
          <w:r>
            <w:tab/>
          </w:r>
          <w:r>
            <w:fldChar w:fldCharType="begin"/>
          </w:r>
          <w:r>
            <w:instrText xml:space="preserve"> PAGEREF _Toc51167359 \h </w:instrText>
          </w:r>
          <w:r>
            <w:fldChar w:fldCharType="separate"/>
          </w:r>
          <w:r>
            <w:t>10</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"_Toc51167360" </w:instrText>
          </w:r>
          <w:r>
            <w:fldChar w:fldCharType="separate"/>
          </w:r>
          <w:r>
            <w:rPr>
              <w:rStyle w:val="14"/>
              <w:rFonts w:ascii="黑体" w:hAnsi="黑体" w:eastAsia="黑体"/>
            </w:rPr>
            <w:t>4.</w:t>
          </w:r>
          <w:r>
            <w:rPr>
              <w:rStyle w:val="14"/>
              <w:rFonts w:hint="eastAsia" w:ascii="黑体" w:hAnsi="黑体" w:eastAsia="黑体"/>
            </w:rPr>
            <w:t>录播设备的使用方法</w:t>
          </w:r>
          <w:r>
            <w:tab/>
          </w:r>
          <w:r>
            <w:fldChar w:fldCharType="begin"/>
          </w:r>
          <w:r>
            <w:instrText xml:space="preserve"> PAGEREF _Toc51167360 \h </w:instrText>
          </w:r>
          <w:r>
            <w:fldChar w:fldCharType="separate"/>
          </w:r>
          <w:r>
            <w:t>12</w:t>
          </w:r>
          <w:r>
            <w:fldChar w:fldCharType="end"/>
          </w:r>
          <w:r>
            <w:fldChar w:fldCharType="end"/>
          </w:r>
        </w:p>
        <w:p>
          <w:pPr>
            <w:pStyle w:val="6"/>
            <w:rPr>
              <w:rFonts w:asciiTheme="minorHAnsi" w:hAnsiTheme="minorHAnsi" w:eastAsiaTheme="minorEastAsia"/>
              <w:sz w:val="21"/>
            </w:rPr>
          </w:pPr>
          <w:r>
            <w:fldChar w:fldCharType="begin"/>
          </w:r>
          <w:r>
            <w:instrText xml:space="preserve"> HYPERLINK \l "_Toc51167361" </w:instrText>
          </w:r>
          <w:r>
            <w:fldChar w:fldCharType="separate"/>
          </w:r>
          <w:r>
            <w:rPr>
              <w:rStyle w:val="14"/>
              <w:rFonts w:hint="eastAsia"/>
            </w:rPr>
            <w:t>五、访问学者办公室</w:t>
          </w:r>
          <w:r>
            <w:tab/>
          </w:r>
          <w:r>
            <w:fldChar w:fldCharType="begin"/>
          </w:r>
          <w:r>
            <w:instrText xml:space="preserve"> PAGEREF _Toc51167361 \h </w:instrText>
          </w:r>
          <w:r>
            <w:fldChar w:fldCharType="separate"/>
          </w:r>
          <w:r>
            <w:t>16</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"_Toc51167362" </w:instrText>
          </w:r>
          <w:r>
            <w:fldChar w:fldCharType="separate"/>
          </w:r>
          <w:r>
            <w:rPr>
              <w:rStyle w:val="14"/>
              <w:rFonts w:ascii="黑体" w:hAnsi="黑体" w:eastAsia="黑体"/>
            </w:rPr>
            <w:t>1</w:t>
          </w:r>
          <w:r>
            <w:rPr>
              <w:rStyle w:val="14"/>
              <w:rFonts w:hint="eastAsia" w:ascii="黑体" w:hAnsi="黑体" w:eastAsia="黑体"/>
            </w:rPr>
            <w:t>访问学者办公室预定</w:t>
          </w:r>
          <w:r>
            <w:tab/>
          </w:r>
          <w:r>
            <w:fldChar w:fldCharType="begin"/>
          </w:r>
          <w:r>
            <w:instrText xml:space="preserve"> PAGEREF _Toc51167362 \h </w:instrText>
          </w:r>
          <w:r>
            <w:fldChar w:fldCharType="separate"/>
          </w:r>
          <w:r>
            <w:t>16</w:t>
          </w:r>
          <w:r>
            <w:fldChar w:fldCharType="end"/>
          </w:r>
          <w:r>
            <w:fldChar w:fldCharType="end"/>
          </w:r>
        </w:p>
        <w:p>
          <w:pPr>
            <w:pStyle w:val="8"/>
            <w:tabs>
              <w:tab w:val="right" w:leader="dot" w:pos="8296"/>
            </w:tabs>
            <w:ind w:left="420"/>
            <w:rPr>
              <w:rFonts w:asciiTheme="minorHAnsi" w:hAnsiTheme="minorHAnsi" w:eastAsiaTheme="minorEastAsia"/>
            </w:rPr>
          </w:pPr>
          <w:r>
            <w:fldChar w:fldCharType="begin"/>
          </w:r>
          <w:r>
            <w:instrText xml:space="preserve"> HYPERLINK \l "_Toc51167363" </w:instrText>
          </w:r>
          <w:r>
            <w:fldChar w:fldCharType="separate"/>
          </w:r>
          <w:r>
            <w:rPr>
              <w:rStyle w:val="14"/>
              <w:rFonts w:ascii="黑体" w:hAnsi="黑体" w:eastAsia="黑体"/>
            </w:rPr>
            <w:t>2</w:t>
          </w:r>
          <w:r>
            <w:rPr>
              <w:rStyle w:val="14"/>
              <w:rFonts w:hint="eastAsia" w:ascii="黑体" w:hAnsi="黑体" w:eastAsia="黑体"/>
            </w:rPr>
            <w:t>．访问学者办公用品领用</w:t>
          </w:r>
          <w:r>
            <w:tab/>
          </w:r>
          <w:r>
            <w:fldChar w:fldCharType="begin"/>
          </w:r>
          <w:r>
            <w:instrText xml:space="preserve"> PAGEREF _Toc51167363 \h </w:instrText>
          </w:r>
          <w:r>
            <w:fldChar w:fldCharType="separate"/>
          </w:r>
          <w:r>
            <w:t>18</w:t>
          </w:r>
          <w:r>
            <w:fldChar w:fldCharType="end"/>
          </w:r>
          <w:r>
            <w:fldChar w:fldCharType="end"/>
          </w:r>
        </w:p>
        <w:p>
          <w:pPr>
            <w:pStyle w:val="6"/>
            <w:rPr>
              <w:rFonts w:asciiTheme="minorHAnsi" w:hAnsiTheme="minorHAnsi" w:eastAsiaTheme="minorEastAsia"/>
              <w:sz w:val="21"/>
            </w:rPr>
          </w:pPr>
          <w:r>
            <w:fldChar w:fldCharType="begin"/>
          </w:r>
          <w:r>
            <w:instrText xml:space="preserve"> HYPERLINK \l "_Toc51167364" </w:instrText>
          </w:r>
          <w:r>
            <w:fldChar w:fldCharType="separate"/>
          </w:r>
          <w:r>
            <w:rPr>
              <w:rStyle w:val="14"/>
              <w:rFonts w:hint="eastAsia"/>
            </w:rPr>
            <w:t>六、学院公共打印设施</w:t>
          </w:r>
          <w:r>
            <w:tab/>
          </w:r>
          <w:r>
            <w:fldChar w:fldCharType="begin"/>
          </w:r>
          <w:r>
            <w:instrText xml:space="preserve"> PAGEREF _Toc51167364 \h </w:instrText>
          </w:r>
          <w:r>
            <w:fldChar w:fldCharType="separate"/>
          </w:r>
          <w:r>
            <w:t>18</w:t>
          </w:r>
          <w:r>
            <w:fldChar w:fldCharType="end"/>
          </w:r>
          <w:r>
            <w:fldChar w:fldCharType="end"/>
          </w:r>
        </w:p>
        <w:p>
          <w:pPr>
            <w:pStyle w:val="6"/>
            <w:rPr>
              <w:rFonts w:asciiTheme="minorHAnsi" w:hAnsiTheme="minorHAnsi" w:eastAsiaTheme="minorEastAsia"/>
              <w:sz w:val="21"/>
            </w:rPr>
          </w:pPr>
          <w:r>
            <w:fldChar w:fldCharType="begin"/>
          </w:r>
          <w:r>
            <w:instrText xml:space="preserve"> HYPERLINK \l "_Toc51167365" </w:instrText>
          </w:r>
          <w:r>
            <w:fldChar w:fldCharType="separate"/>
          </w:r>
          <w:r>
            <w:rPr>
              <w:rStyle w:val="14"/>
              <w:rFonts w:hint="eastAsia"/>
            </w:rPr>
            <w:t>七、学院高性能计算集群</w:t>
          </w:r>
          <w:r>
            <w:tab/>
          </w:r>
          <w:r>
            <w:fldChar w:fldCharType="begin"/>
          </w:r>
          <w:r>
            <w:instrText xml:space="preserve"> PAGEREF _Toc51167365 \h </w:instrText>
          </w:r>
          <w:r>
            <w:fldChar w:fldCharType="separate"/>
          </w:r>
          <w:r>
            <w:t>22</w:t>
          </w:r>
          <w:r>
            <w:fldChar w:fldCharType="end"/>
          </w:r>
          <w:r>
            <w:fldChar w:fldCharType="end"/>
          </w:r>
        </w:p>
        <w:p>
          <w:r>
            <w:rPr>
              <w:rFonts w:ascii="Times New Roman" w:hAnsi="Times New Roman" w:eastAsia="黑体"/>
              <w:sz w:val="28"/>
            </w:rPr>
            <w:fldChar w:fldCharType="end"/>
          </w:r>
        </w:p>
      </w:sdtContent>
    </w:sdt>
    <w:p>
      <w:pPr>
        <w:ind w:firstLine="560" w:firstLineChars="200"/>
        <w:rPr>
          <w:rFonts w:ascii="宋体" w:hAnsi="宋体" w:eastAsia="宋体"/>
          <w:sz w:val="28"/>
          <w:szCs w:val="28"/>
        </w:rPr>
      </w:pPr>
    </w:p>
    <w:p>
      <w:pPr>
        <w:ind w:firstLine="560" w:firstLineChars="200"/>
        <w:rPr>
          <w:rFonts w:ascii="宋体" w:hAnsi="宋体" w:eastAsia="宋体"/>
          <w:sz w:val="28"/>
          <w:szCs w:val="28"/>
        </w:rPr>
      </w:pPr>
    </w:p>
    <w:p>
      <w:pPr>
        <w:ind w:firstLine="560" w:firstLineChars="200"/>
        <w:rPr>
          <w:rFonts w:ascii="宋体" w:hAnsi="宋体" w:eastAsia="宋体"/>
          <w:sz w:val="28"/>
          <w:szCs w:val="28"/>
        </w:rPr>
      </w:pPr>
    </w:p>
    <w:p>
      <w:pPr>
        <w:ind w:firstLine="560" w:firstLineChars="200"/>
        <w:rPr>
          <w:rFonts w:ascii="宋体" w:hAnsi="宋体" w:eastAsia="宋体"/>
          <w:sz w:val="28"/>
          <w:szCs w:val="28"/>
        </w:rPr>
      </w:pPr>
      <w:r>
        <w:rPr>
          <w:rFonts w:hint="eastAsia" w:ascii="宋体" w:hAnsi="宋体" w:eastAsia="宋体"/>
          <w:sz w:val="28"/>
          <w:szCs w:val="28"/>
        </w:rPr>
        <w:t>理科大楼入驻后，基础设施已安装完毕，现有如下事宜提请各位老师注意：</w:t>
      </w:r>
    </w:p>
    <w:p>
      <w:pPr>
        <w:pStyle w:val="10"/>
        <w:jc w:val="left"/>
        <w:rPr>
          <w:rFonts w:ascii="黑体" w:hAnsi="黑体" w:eastAsia="黑体"/>
        </w:rPr>
      </w:pPr>
      <w:bookmarkStart w:id="0" w:name="_Toc51167349"/>
      <w:r>
        <w:rPr>
          <w:rFonts w:hint="eastAsia" w:ascii="黑体" w:hAnsi="黑体" w:eastAsia="黑体"/>
        </w:rPr>
        <w:t>一、办公室设施</w:t>
      </w:r>
      <w:bookmarkEnd w:id="0"/>
    </w:p>
    <w:p>
      <w:pPr>
        <w:pStyle w:val="7"/>
        <w:jc w:val="left"/>
        <w:rPr>
          <w:rFonts w:ascii="黑体" w:hAnsi="黑体" w:eastAsia="黑体"/>
          <w:sz w:val="28"/>
        </w:rPr>
      </w:pPr>
      <w:bookmarkStart w:id="1" w:name="_Toc51167350"/>
      <w:r>
        <w:rPr>
          <w:rFonts w:ascii="黑体" w:hAnsi="黑体" w:eastAsia="黑体"/>
          <w:sz w:val="28"/>
        </w:rPr>
        <w:t>1.</w:t>
      </w:r>
      <w:r>
        <w:rPr>
          <w:rFonts w:hint="eastAsia" w:ascii="黑体" w:hAnsi="黑体" w:eastAsia="黑体"/>
          <w:sz w:val="28"/>
        </w:rPr>
        <w:t>固定电话安装与拨打方法</w:t>
      </w:r>
      <w:bookmarkEnd w:id="1"/>
    </w:p>
    <w:p>
      <w:pPr>
        <w:ind w:firstLine="570"/>
        <w:rPr>
          <w:rFonts w:ascii="宋体" w:hAnsi="宋体" w:eastAsia="宋体"/>
          <w:sz w:val="28"/>
          <w:szCs w:val="28"/>
        </w:rPr>
      </w:pPr>
      <w:r>
        <w:rPr>
          <w:rFonts w:hint="eastAsia" w:ascii="宋体" w:hAnsi="宋体" w:eastAsia="宋体"/>
          <w:sz w:val="28"/>
          <w:szCs w:val="28"/>
        </w:rPr>
        <w:t>目前电话已经全部安装完毕，大家也可以在学院的每位教师个人主页及学院信息系统的通讯录中查询到教师办公室的固定电话。（安装问题联系人：张喜平，小号：62218, zhangxiping@sjtu.edu.cn）</w:t>
      </w:r>
    </w:p>
    <w:p>
      <w:pPr>
        <w:rPr>
          <w:rStyle w:val="14"/>
          <w:rFonts w:ascii="宋体" w:hAnsi="宋体" w:eastAsia="宋体"/>
          <w:sz w:val="28"/>
          <w:szCs w:val="28"/>
        </w:rPr>
      </w:pPr>
      <w:r>
        <w:rPr>
          <w:rFonts w:hint="eastAsia" w:ascii="宋体" w:hAnsi="宋体" w:eastAsia="宋体"/>
          <w:sz w:val="28"/>
          <w:szCs w:val="28"/>
        </w:rPr>
        <w:t>学院综合办、教务办、实验室、图书资料室的办公室及固定电话查询：</w:t>
      </w:r>
      <w:r>
        <w:fldChar w:fldCharType="begin"/>
      </w:r>
      <w:r>
        <w:instrText xml:space="preserve"> HYPERLINK "http://www.math.sjtu.edu.cn/about/show4-2.php" </w:instrText>
      </w:r>
      <w:r>
        <w:fldChar w:fldCharType="separate"/>
      </w:r>
      <w:r>
        <w:rPr>
          <w:rStyle w:val="14"/>
          <w:rFonts w:ascii="宋体" w:hAnsi="宋体" w:eastAsia="宋体"/>
          <w:sz w:val="28"/>
          <w:szCs w:val="28"/>
        </w:rPr>
        <w:t>http://www.math.sjtu.edu.cn/about/show4-2.php</w:t>
      </w:r>
      <w:r>
        <w:rPr>
          <w:rStyle w:val="14"/>
          <w:rFonts w:ascii="宋体" w:hAnsi="宋体" w:eastAsia="宋体"/>
          <w:sz w:val="28"/>
          <w:szCs w:val="28"/>
        </w:rPr>
        <w:fldChar w:fldCharType="end"/>
      </w:r>
    </w:p>
    <w:p>
      <w:pPr>
        <w:ind w:firstLine="560" w:firstLineChars="200"/>
        <w:rPr>
          <w:rFonts w:ascii="宋体" w:hAnsi="宋体" w:eastAsia="宋体"/>
          <w:sz w:val="28"/>
          <w:szCs w:val="28"/>
        </w:rPr>
      </w:pPr>
      <w:r>
        <w:rPr>
          <w:rFonts w:hint="eastAsia" w:ascii="宋体" w:hAnsi="宋体" w:eastAsia="宋体"/>
          <w:sz w:val="28"/>
          <w:szCs w:val="28"/>
        </w:rPr>
        <w:t>电话拨打方法：从校外拨入，直接拨</w:t>
      </w:r>
      <w:r>
        <w:rPr>
          <w:rFonts w:ascii="宋体" w:hAnsi="宋体" w:eastAsia="宋体"/>
          <w:sz w:val="28"/>
          <w:szCs w:val="28"/>
        </w:rPr>
        <w:t>8位数电话号码，从校内拨打校外，在需要拨打电话的号码的前面加一个“9”；闵行校区之间拨打，只要拨“8+8位电话号码的后四位；拨打徐汇校区“6+电话号码的后四位”；拨打七宝校区“7+电话号码的后四位”</w:t>
      </w:r>
      <w:r>
        <w:rPr>
          <w:rFonts w:hint="eastAsia" w:ascii="宋体" w:hAnsi="宋体" w:eastAsia="宋体"/>
          <w:sz w:val="28"/>
          <w:szCs w:val="28"/>
        </w:rPr>
        <w:t>。</w:t>
      </w:r>
    </w:p>
    <w:p>
      <w:pPr>
        <w:pStyle w:val="7"/>
        <w:jc w:val="left"/>
        <w:rPr>
          <w:rFonts w:ascii="黑体" w:hAnsi="黑体" w:eastAsia="黑体"/>
          <w:sz w:val="28"/>
        </w:rPr>
      </w:pPr>
      <w:bookmarkStart w:id="2" w:name="_Toc51167351"/>
      <w:r>
        <w:rPr>
          <w:rFonts w:hint="eastAsia" w:ascii="黑体" w:hAnsi="黑体" w:eastAsia="黑体"/>
          <w:sz w:val="28"/>
        </w:rPr>
        <w:t>2</w:t>
      </w:r>
      <w:r>
        <w:rPr>
          <w:rFonts w:ascii="黑体" w:hAnsi="黑体" w:eastAsia="黑体"/>
          <w:sz w:val="28"/>
        </w:rPr>
        <w:t>.</w:t>
      </w:r>
      <w:r>
        <w:rPr>
          <w:rFonts w:hint="eastAsia" w:ascii="黑体" w:hAnsi="黑体" w:eastAsia="黑体"/>
          <w:sz w:val="28"/>
        </w:rPr>
        <w:t>房屋设施报修、物业联系</w:t>
      </w:r>
      <w:bookmarkEnd w:id="2"/>
    </w:p>
    <w:p>
      <w:pPr>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 xml:space="preserve">  </w:t>
      </w:r>
      <w:r>
        <w:rPr>
          <w:rFonts w:hint="eastAsia" w:ascii="宋体" w:hAnsi="宋体" w:eastAsia="宋体"/>
          <w:sz w:val="28"/>
          <w:szCs w:val="28"/>
        </w:rPr>
        <w:t>理科楼物业固定电话已安装完毕，如遇物业管理相关问题（门锁、门禁、室内空调等），请及时联系物业工作人员处理。联系方式如下：</w:t>
      </w:r>
    </w:p>
    <w:p>
      <w:pPr>
        <w:rPr>
          <w:rFonts w:ascii="宋体" w:hAnsi="宋体" w:eastAsia="宋体"/>
          <w:sz w:val="28"/>
          <w:szCs w:val="28"/>
        </w:rPr>
      </w:pPr>
      <w:r>
        <w:rPr>
          <w:rFonts w:hint="eastAsia" w:ascii="宋体" w:hAnsi="宋体" w:eastAsia="宋体"/>
          <w:sz w:val="28"/>
          <w:szCs w:val="28"/>
        </w:rPr>
        <w:t>固定电话：（</w:t>
      </w:r>
      <w:r>
        <w:rPr>
          <w:rFonts w:ascii="宋体" w:hAnsi="宋体" w:eastAsia="宋体"/>
          <w:sz w:val="28"/>
          <w:szCs w:val="28"/>
        </w:rPr>
        <w:t>021）- 5428 3595</w:t>
      </w:r>
    </w:p>
    <w:p>
      <w:pPr>
        <w:rPr>
          <w:rFonts w:ascii="宋体" w:hAnsi="宋体" w:eastAsia="宋体"/>
          <w:sz w:val="28"/>
          <w:szCs w:val="28"/>
        </w:rPr>
      </w:pPr>
      <w:r>
        <w:rPr>
          <w:rFonts w:hint="eastAsia" w:ascii="宋体" w:hAnsi="宋体" w:eastAsia="宋体"/>
          <w:sz w:val="28"/>
          <w:szCs w:val="28"/>
        </w:rPr>
        <w:t>周经理：</w:t>
      </w:r>
      <w:r>
        <w:rPr>
          <w:rFonts w:ascii="宋体" w:hAnsi="宋体" w:eastAsia="宋体"/>
          <w:sz w:val="28"/>
          <w:szCs w:val="28"/>
        </w:rPr>
        <w:t>133 4180 6995</w:t>
      </w:r>
    </w:p>
    <w:p>
      <w:pPr>
        <w:rPr>
          <w:rFonts w:ascii="宋体" w:hAnsi="宋体" w:eastAsia="宋体"/>
          <w:sz w:val="28"/>
          <w:szCs w:val="28"/>
        </w:rPr>
      </w:pPr>
      <w:r>
        <w:rPr>
          <w:rFonts w:ascii="宋体" w:hAnsi="宋体" w:eastAsia="宋体"/>
          <w:sz w:val="28"/>
          <w:szCs w:val="28"/>
        </w:rPr>
        <w:t>张经理：133 4180 6968</w:t>
      </w:r>
    </w:p>
    <w:p>
      <w:pPr>
        <w:pStyle w:val="7"/>
        <w:jc w:val="left"/>
        <w:rPr>
          <w:rFonts w:ascii="黑体" w:hAnsi="黑体" w:eastAsia="黑体"/>
          <w:sz w:val="28"/>
        </w:rPr>
      </w:pPr>
      <w:bookmarkStart w:id="3" w:name="_Toc51167352"/>
      <w:r>
        <w:rPr>
          <w:rFonts w:hint="eastAsia" w:ascii="黑体" w:hAnsi="黑体" w:eastAsia="黑体"/>
          <w:sz w:val="28"/>
        </w:rPr>
        <w:t>3. 办公室安全用电提醒</w:t>
      </w:r>
      <w:bookmarkEnd w:id="3"/>
    </w:p>
    <w:p>
      <w:pPr>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 xml:space="preserve"> </w:t>
      </w:r>
      <w:r>
        <w:rPr>
          <w:rFonts w:hint="eastAsia" w:ascii="宋体" w:hAnsi="宋体" w:eastAsia="宋体"/>
          <w:sz w:val="28"/>
          <w:szCs w:val="28"/>
        </w:rPr>
        <w:t>目前学院办公室内，关于用电安全提醒如下，不超负荷使用电器，不私接电线，不使用违规电器，不串联多个拖线板，电线/电器老化请及时更换，电器使用完毕后应拔掉电源插头，</w:t>
      </w:r>
      <w:r>
        <w:rPr>
          <w:rFonts w:hint="eastAsia" w:ascii="宋体" w:hAnsi="宋体" w:eastAsia="宋体"/>
          <w:b/>
          <w:sz w:val="28"/>
          <w:szCs w:val="28"/>
        </w:rPr>
        <w:t>离开办公室应关闭空调、空气净化器、电脑等电器电源</w:t>
      </w:r>
      <w:r>
        <w:rPr>
          <w:rFonts w:hint="eastAsia" w:ascii="宋体" w:hAnsi="宋体" w:eastAsia="宋体"/>
          <w:sz w:val="28"/>
          <w:szCs w:val="28"/>
        </w:rPr>
        <w:t>。 （联系人：朱佳俊，小号622014,</w:t>
      </w:r>
      <w:r>
        <w:rPr>
          <w:rFonts w:hint="eastAsia" w:ascii="微软雅黑" w:hAnsi="微软雅黑" w:eastAsia="微软雅黑"/>
          <w:color w:val="666666"/>
          <w:sz w:val="17"/>
          <w:szCs w:val="17"/>
          <w:shd w:val="clear" w:color="auto" w:fill="FFFFFF"/>
        </w:rPr>
        <w:t xml:space="preserve"> </w:t>
      </w:r>
      <w:r>
        <w:fldChar w:fldCharType="begin"/>
      </w:r>
      <w:r>
        <w:instrText xml:space="preserve"> HYPERLINK "mailto:zhu_jiajun@sjtu.edu.cn" </w:instrText>
      </w:r>
      <w:r>
        <w:fldChar w:fldCharType="separate"/>
      </w:r>
      <w:r>
        <w:rPr>
          <w:rStyle w:val="14"/>
          <w:rFonts w:hint="eastAsia" w:ascii="宋体" w:hAnsi="宋体" w:eastAsia="宋体"/>
          <w:sz w:val="28"/>
          <w:szCs w:val="28"/>
        </w:rPr>
        <w:t>zhu_jiajun@sjtu.edu.cn</w:t>
      </w:r>
      <w:r>
        <w:rPr>
          <w:rStyle w:val="14"/>
          <w:rFonts w:hint="eastAsia" w:ascii="宋体" w:hAnsi="宋体" w:eastAsia="宋体"/>
          <w:sz w:val="28"/>
          <w:szCs w:val="28"/>
        </w:rPr>
        <w:fldChar w:fldCharType="end"/>
      </w:r>
      <w:r>
        <w:rPr>
          <w:rFonts w:hint="eastAsia" w:ascii="宋体" w:hAnsi="宋体" w:eastAsia="宋体"/>
          <w:sz w:val="28"/>
          <w:szCs w:val="28"/>
        </w:rPr>
        <w:t>）</w:t>
      </w:r>
    </w:p>
    <w:p>
      <w:pPr>
        <w:rPr>
          <w:rFonts w:ascii="宋体" w:hAnsi="宋体" w:eastAsia="宋体"/>
          <w:sz w:val="28"/>
          <w:szCs w:val="28"/>
        </w:rPr>
      </w:pPr>
    </w:p>
    <w:p>
      <w:pPr>
        <w:pStyle w:val="10"/>
        <w:jc w:val="left"/>
        <w:rPr>
          <w:rFonts w:ascii="黑体" w:hAnsi="黑体" w:eastAsia="黑体"/>
        </w:rPr>
      </w:pPr>
      <w:bookmarkStart w:id="4" w:name="_Toc51167353"/>
      <w:r>
        <w:rPr>
          <w:rFonts w:hint="eastAsia" w:ascii="黑体" w:hAnsi="黑体" w:eastAsia="黑体"/>
        </w:rPr>
        <w:t>二、教师办公室家具电源、网络、电话线布线安排</w:t>
      </w:r>
      <w:bookmarkEnd w:id="4"/>
    </w:p>
    <w:p>
      <w:pPr>
        <w:ind w:firstLine="570"/>
        <w:rPr>
          <w:rFonts w:ascii="宋体" w:hAnsi="宋体" w:eastAsia="宋体"/>
          <w:b/>
          <w:strike/>
          <w:sz w:val="28"/>
          <w:szCs w:val="28"/>
        </w:rPr>
      </w:pPr>
      <w:r>
        <w:rPr>
          <w:rFonts w:hint="eastAsia" w:ascii="宋体" w:hAnsi="宋体" w:eastAsia="宋体"/>
          <w:b/>
          <w:sz w:val="28"/>
          <w:szCs w:val="28"/>
        </w:rPr>
        <w:t>1.布线安排</w:t>
      </w:r>
    </w:p>
    <w:p>
      <w:pPr>
        <w:ind w:firstLine="570"/>
        <w:rPr>
          <w:rFonts w:ascii="宋体" w:hAnsi="宋体" w:eastAsia="宋体"/>
          <w:sz w:val="28"/>
          <w:szCs w:val="28"/>
        </w:rPr>
      </w:pPr>
      <w:r>
        <w:rPr>
          <w:rFonts w:hint="eastAsia" w:ascii="宋体" w:hAnsi="宋体" w:eastAsia="宋体"/>
          <w:sz w:val="28"/>
          <w:szCs w:val="28"/>
        </w:rPr>
        <w:t>我院将定期集中进行办公室布线工程，请各位老师在提交布线申请的同时，注意以下事项：</w:t>
      </w:r>
    </w:p>
    <w:p>
      <w:pPr>
        <w:rPr>
          <w:rFonts w:ascii="宋体" w:hAnsi="宋体" w:eastAsia="宋体"/>
          <w:sz w:val="28"/>
          <w:szCs w:val="28"/>
        </w:rPr>
      </w:pPr>
      <w:r>
        <w:rPr>
          <w:rFonts w:hint="eastAsia" w:ascii="宋体" w:hAnsi="宋体" w:eastAsia="宋体"/>
          <w:sz w:val="28"/>
          <w:szCs w:val="28"/>
        </w:rPr>
        <w:t>（1）请各位老师妥善保管办公桌槽内的插板，网线口，螺丝等，避免不必要的配件损失；</w:t>
      </w:r>
    </w:p>
    <w:p>
      <w:pPr>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）布线完成后家具位置不宜再作变动，请各位老师谨慎确认家具摆放位置；</w:t>
      </w:r>
    </w:p>
    <w:p>
      <w:pPr>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）布线默认按明线处理（即走墙边做线槽）；</w:t>
      </w:r>
    </w:p>
    <w:p>
      <w:pPr>
        <w:ind w:firstLine="570"/>
        <w:rPr>
          <w:rFonts w:ascii="宋体" w:hAnsi="宋体" w:eastAsia="宋体"/>
          <w:b/>
          <w:strike/>
          <w:sz w:val="28"/>
          <w:szCs w:val="28"/>
        </w:rPr>
      </w:pPr>
      <w:r>
        <w:rPr>
          <w:rFonts w:hint="eastAsia" w:ascii="宋体" w:hAnsi="宋体" w:eastAsia="宋体"/>
          <w:sz w:val="28"/>
          <w:szCs w:val="28"/>
        </w:rPr>
        <w:t xml:space="preserve"> </w:t>
      </w:r>
      <w:r>
        <w:rPr>
          <w:rFonts w:hint="eastAsia" w:ascii="宋体" w:hAnsi="宋体" w:eastAsia="宋体"/>
          <w:b/>
          <w:sz w:val="28"/>
          <w:szCs w:val="28"/>
        </w:rPr>
        <w:t>2．网络安排</w:t>
      </w:r>
    </w:p>
    <w:p>
      <w:pPr>
        <w:rPr>
          <w:rFonts w:ascii="宋体" w:hAnsi="宋体" w:eastAsia="宋体"/>
          <w:sz w:val="28"/>
          <w:szCs w:val="28"/>
        </w:rPr>
      </w:pPr>
      <w:r>
        <w:rPr>
          <w:rFonts w:ascii="宋体" w:hAnsi="宋体" w:eastAsia="宋体"/>
          <w:sz w:val="28"/>
          <w:szCs w:val="28"/>
        </w:rPr>
        <w:t>（1）</w:t>
      </w:r>
      <w:r>
        <w:rPr>
          <w:rFonts w:hint="eastAsia" w:ascii="宋体" w:hAnsi="宋体" w:eastAsia="宋体"/>
          <w:sz w:val="28"/>
          <w:szCs w:val="28"/>
        </w:rPr>
        <w:t>教师办公室均开通校内网络，双人及以上办公室学院提供路由器设备，单间办公室教师需自行购置路由器，学院可帮忙安装。</w:t>
      </w:r>
    </w:p>
    <w:p>
      <w:pPr>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房间内网络I</w:t>
      </w:r>
      <w:r>
        <w:rPr>
          <w:rFonts w:ascii="宋体" w:hAnsi="宋体" w:eastAsia="宋体"/>
          <w:sz w:val="28"/>
          <w:szCs w:val="28"/>
        </w:rPr>
        <w:t>P</w:t>
      </w:r>
      <w:r>
        <w:rPr>
          <w:rFonts w:hint="eastAsia" w:ascii="宋体" w:hAnsi="宋体" w:eastAsia="宋体"/>
          <w:sz w:val="28"/>
          <w:szCs w:val="28"/>
        </w:rPr>
        <w:t>地址与物理地址绑定，若更新路由器或联网电脑设备，请及时联系网络管理员进行物理地址更换。（联系人，蒋霄彤，小号 62230,</w:t>
      </w:r>
      <w:r>
        <w:rPr>
          <w:rFonts w:hint="eastAsia" w:ascii="微软雅黑" w:hAnsi="微软雅黑" w:eastAsia="微软雅黑"/>
          <w:color w:val="666666"/>
          <w:sz w:val="17"/>
          <w:szCs w:val="17"/>
          <w:shd w:val="clear" w:color="auto" w:fill="FFFFFF"/>
        </w:rPr>
        <w:t xml:space="preserve"> </w:t>
      </w:r>
      <w:r>
        <w:fldChar w:fldCharType="begin"/>
      </w:r>
      <w:r>
        <w:instrText xml:space="preserve"> HYPERLINK "mailto:fate772yy@sjtu.edu.cn" </w:instrText>
      </w:r>
      <w:r>
        <w:fldChar w:fldCharType="separate"/>
      </w:r>
      <w:r>
        <w:rPr>
          <w:rStyle w:val="14"/>
          <w:rFonts w:hint="eastAsia" w:ascii="宋体" w:hAnsi="宋体" w:eastAsia="宋体"/>
          <w:sz w:val="28"/>
          <w:szCs w:val="28"/>
        </w:rPr>
        <w:t>fate772yy@sjtu.edu.cn</w:t>
      </w:r>
      <w:r>
        <w:rPr>
          <w:rStyle w:val="14"/>
          <w:rFonts w:hint="eastAsia" w:ascii="宋体" w:hAnsi="宋体" w:eastAsia="宋体"/>
          <w:sz w:val="28"/>
          <w:szCs w:val="28"/>
        </w:rPr>
        <w:fldChar w:fldCharType="end"/>
      </w:r>
      <w:r>
        <w:rPr>
          <w:rFonts w:hint="eastAsia" w:ascii="宋体" w:hAnsi="宋体" w:eastAsia="宋体"/>
          <w:sz w:val="28"/>
          <w:szCs w:val="28"/>
        </w:rPr>
        <w:t>）</w:t>
      </w:r>
    </w:p>
    <w:p>
      <w:pPr>
        <w:rPr>
          <w:rFonts w:ascii="宋体" w:hAnsi="宋体" w:eastAsia="宋体"/>
          <w:sz w:val="28"/>
          <w:szCs w:val="28"/>
        </w:rPr>
      </w:pPr>
    </w:p>
    <w:p>
      <w:pPr>
        <w:pStyle w:val="10"/>
        <w:jc w:val="left"/>
        <w:rPr>
          <w:rFonts w:ascii="黑体" w:hAnsi="黑体" w:eastAsia="黑体"/>
        </w:rPr>
      </w:pPr>
      <w:bookmarkStart w:id="5" w:name="_Toc51167354"/>
      <w:r>
        <w:rPr>
          <w:rFonts w:hint="eastAsia" w:ascii="黑体" w:hAnsi="黑体" w:eastAsia="黑体"/>
          <w:highlight w:val="lightGray"/>
        </w:rPr>
        <w:t>三、</w:t>
      </w:r>
      <w:r>
        <w:rPr>
          <w:rFonts w:hint="eastAsia" w:ascii="黑体" w:hAnsi="黑体" w:eastAsia="黑体"/>
        </w:rPr>
        <w:t>后勤保障与用印流程</w:t>
      </w:r>
      <w:bookmarkEnd w:id="5"/>
    </w:p>
    <w:p>
      <w:pPr>
        <w:pStyle w:val="7"/>
        <w:jc w:val="left"/>
        <w:rPr>
          <w:rFonts w:ascii="黑体" w:hAnsi="黑体" w:eastAsia="黑体"/>
          <w:sz w:val="28"/>
        </w:rPr>
      </w:pPr>
      <w:bookmarkStart w:id="6" w:name="_Toc51167355"/>
      <w:r>
        <w:rPr>
          <w:rFonts w:hint="eastAsia" w:ascii="黑体" w:hAnsi="黑体" w:eastAsia="黑体"/>
          <w:sz w:val="28"/>
        </w:rPr>
        <w:t>1．后勤保障</w:t>
      </w:r>
      <w:bookmarkEnd w:id="6"/>
    </w:p>
    <w:p>
      <w:pPr>
        <w:jc w:val="left"/>
        <w:rPr>
          <w:rFonts w:ascii="宋体" w:hAnsi="宋体" w:eastAsia="宋体"/>
          <w:sz w:val="28"/>
          <w:szCs w:val="28"/>
        </w:rPr>
      </w:pPr>
      <w:r>
        <w:rPr>
          <w:rFonts w:hint="eastAsia" w:ascii="宋体" w:hAnsi="宋体" w:eastAsia="宋体"/>
          <w:sz w:val="28"/>
          <w:szCs w:val="28"/>
        </w:rPr>
        <w:t>（1）关于公务用车、来宾来访停车券的领取，请提前在学院网</w:t>
      </w:r>
      <w:r>
        <w:rPr>
          <w:rFonts w:ascii="宋体" w:hAnsi="宋体" w:eastAsia="宋体"/>
          <w:sz w:val="28"/>
          <w:szCs w:val="28"/>
        </w:rPr>
        <w:fldChar w:fldCharType="begin"/>
      </w:r>
      <w:r>
        <w:rPr>
          <w:rFonts w:ascii="宋体" w:hAnsi="宋体" w:eastAsia="宋体"/>
          <w:sz w:val="28"/>
          <w:szCs w:val="28"/>
        </w:rPr>
        <w:instrText xml:space="preserve"> HYPERLINK "https://jinshuju.net/f/a3QIFk </w:instrText>
      </w:r>
      <w:r>
        <w:rPr>
          <w:rFonts w:hint="eastAsia" w:ascii="宋体" w:hAnsi="宋体" w:eastAsia="宋体"/>
          <w:sz w:val="28"/>
          <w:szCs w:val="28"/>
        </w:rPr>
        <w:instrText xml:space="preserve">提交后来712</w:instrText>
      </w:r>
      <w:r>
        <w:rPr>
          <w:rFonts w:ascii="宋体" w:hAnsi="宋体" w:eastAsia="宋体"/>
          <w:sz w:val="28"/>
          <w:szCs w:val="28"/>
        </w:rPr>
        <w:instrText xml:space="preserve">" </w:instrText>
      </w:r>
      <w:r>
        <w:rPr>
          <w:rFonts w:ascii="宋体" w:hAnsi="宋体" w:eastAsia="宋体"/>
          <w:sz w:val="28"/>
          <w:szCs w:val="28"/>
        </w:rPr>
        <w:fldChar w:fldCharType="separate"/>
      </w:r>
      <w:r>
        <w:rPr>
          <w:rStyle w:val="14"/>
          <w:rFonts w:ascii="宋体" w:hAnsi="宋体" w:eastAsia="宋体"/>
          <w:sz w:val="28"/>
          <w:szCs w:val="28"/>
        </w:rPr>
        <w:t xml:space="preserve">https://jinshuju.net/f/a3QIFk </w:t>
      </w:r>
      <w:r>
        <w:rPr>
          <w:rStyle w:val="14"/>
          <w:rFonts w:hint="eastAsia" w:ascii="宋体" w:hAnsi="宋体" w:eastAsia="宋体"/>
          <w:sz w:val="28"/>
          <w:szCs w:val="28"/>
        </w:rPr>
        <w:t>提交后来</w:t>
      </w:r>
      <w:r>
        <w:rPr>
          <w:rFonts w:hint="eastAsia" w:ascii="宋体" w:hAnsi="宋体" w:eastAsia="宋体"/>
          <w:sz w:val="28"/>
          <w:szCs w:val="28"/>
        </w:rPr>
        <w:t>712</w:t>
      </w:r>
      <w:r>
        <w:rPr>
          <w:rFonts w:ascii="宋体" w:hAnsi="宋体" w:eastAsia="宋体"/>
          <w:sz w:val="28"/>
          <w:szCs w:val="28"/>
        </w:rPr>
        <w:fldChar w:fldCharType="end"/>
      </w:r>
      <w:r>
        <w:rPr>
          <w:rFonts w:hint="eastAsia" w:ascii="宋体" w:hAnsi="宋体" w:eastAsia="宋体"/>
          <w:sz w:val="28"/>
          <w:szCs w:val="28"/>
        </w:rPr>
        <w:t>综合办徐恒敏老师处领取使用。（联系人：徐恒敏，小号6</w:t>
      </w:r>
      <w:r>
        <w:rPr>
          <w:rFonts w:ascii="宋体" w:hAnsi="宋体" w:eastAsia="宋体"/>
          <w:sz w:val="28"/>
          <w:szCs w:val="28"/>
        </w:rPr>
        <w:t xml:space="preserve">2212 </w:t>
      </w:r>
      <w:r>
        <w:rPr>
          <w:rFonts w:hint="eastAsia" w:ascii="宋体" w:hAnsi="宋体" w:eastAsia="宋体"/>
          <w:sz w:val="28"/>
          <w:szCs w:val="28"/>
        </w:rPr>
        <w:t>，</w:t>
      </w:r>
      <w:r>
        <w:rPr>
          <w:rFonts w:ascii="宋体" w:hAnsi="宋体" w:eastAsia="宋体"/>
          <w:sz w:val="28"/>
          <w:szCs w:val="28"/>
        </w:rPr>
        <w:t>hmxu@sjtu.edu.cn）</w:t>
      </w:r>
    </w:p>
    <w:p>
      <w:pPr>
        <w:jc w:val="left"/>
        <w:rPr>
          <w:rFonts w:ascii="宋体" w:hAnsi="宋体" w:eastAsia="宋体"/>
          <w:sz w:val="28"/>
          <w:szCs w:val="28"/>
        </w:rPr>
      </w:pPr>
      <w:r>
        <w:rPr>
          <w:rFonts w:hint="eastAsia" w:ascii="宋体" w:hAnsi="宋体" w:eastAsia="宋体"/>
          <w:sz w:val="28"/>
          <w:szCs w:val="28"/>
        </w:rPr>
        <w:t>（2）关于学院办公用品的领用，请在学院网上</w:t>
      </w:r>
      <w:r>
        <w:fldChar w:fldCharType="begin"/>
      </w:r>
      <w:r>
        <w:instrText xml:space="preserve"> HYPERLINK "https://jinshuju.net/f/CQRwfU" </w:instrText>
      </w:r>
      <w:r>
        <w:fldChar w:fldCharType="separate"/>
      </w:r>
      <w:r>
        <w:rPr>
          <w:rStyle w:val="14"/>
          <w:rFonts w:ascii="宋体" w:hAnsi="宋体" w:eastAsia="宋体"/>
          <w:sz w:val="28"/>
          <w:szCs w:val="28"/>
        </w:rPr>
        <w:t>https://jinshuju.net/f/CQRwfU</w:t>
      </w:r>
      <w:r>
        <w:rPr>
          <w:rStyle w:val="14"/>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提交后前来712综合办徐恒敏老师处领取。（联系人：徐恒敏，小号6</w:t>
      </w:r>
      <w:r>
        <w:rPr>
          <w:rFonts w:ascii="宋体" w:hAnsi="宋体" w:eastAsia="宋体"/>
          <w:sz w:val="28"/>
          <w:szCs w:val="28"/>
        </w:rPr>
        <w:t>2212, hmxu@sjtu.edu.cn</w:t>
      </w:r>
      <w:r>
        <w:rPr>
          <w:rFonts w:hint="eastAsia" w:ascii="宋体" w:hAnsi="宋体" w:eastAsia="宋体"/>
          <w:sz w:val="28"/>
          <w:szCs w:val="28"/>
        </w:rPr>
        <w:t>）</w:t>
      </w:r>
    </w:p>
    <w:p>
      <w:pPr>
        <w:jc w:val="left"/>
        <w:rPr>
          <w:rFonts w:ascii="宋体" w:hAnsi="宋体" w:eastAsia="宋体"/>
          <w:sz w:val="28"/>
          <w:szCs w:val="28"/>
        </w:rPr>
      </w:pPr>
      <w:r>
        <w:rPr>
          <w:rFonts w:hint="eastAsia" w:ascii="宋体" w:hAnsi="宋体" w:eastAsia="宋体"/>
          <w:sz w:val="28"/>
          <w:szCs w:val="28"/>
        </w:rPr>
        <w:t>（3）一楼信箱已经安装完毕，可以去一楼信箱领取钥匙，</w:t>
      </w:r>
      <w:r>
        <w:rPr>
          <w:rFonts w:hint="eastAsia" w:ascii="宋体" w:hAnsi="宋体" w:eastAsia="宋体"/>
          <w:b/>
          <w:sz w:val="28"/>
          <w:szCs w:val="28"/>
        </w:rPr>
        <w:t>一般信件请投入信箱</w:t>
      </w:r>
      <w:r>
        <w:rPr>
          <w:rFonts w:hint="eastAsia" w:ascii="宋体" w:hAnsi="宋体" w:eastAsia="宋体"/>
          <w:sz w:val="28"/>
          <w:szCs w:val="28"/>
        </w:rPr>
        <w:t>，</w:t>
      </w:r>
      <w:r>
        <w:rPr>
          <w:rFonts w:hint="eastAsia" w:ascii="宋体" w:hAnsi="宋体" w:eastAsia="宋体"/>
          <w:b/>
          <w:sz w:val="28"/>
          <w:szCs w:val="28"/>
        </w:rPr>
        <w:t>挂号信和快递信件</w:t>
      </w:r>
      <w:r>
        <w:rPr>
          <w:rFonts w:hint="eastAsia" w:ascii="宋体" w:hAnsi="宋体" w:eastAsia="宋体"/>
          <w:sz w:val="28"/>
          <w:szCs w:val="28"/>
        </w:rPr>
        <w:t>请及时查看一楼</w:t>
      </w:r>
      <w:r>
        <w:rPr>
          <w:rFonts w:hint="eastAsia" w:ascii="宋体" w:hAnsi="宋体" w:eastAsia="宋体"/>
          <w:b/>
          <w:sz w:val="28"/>
          <w:szCs w:val="28"/>
        </w:rPr>
        <w:t>105办公室门口的小黑板</w:t>
      </w:r>
      <w:r>
        <w:rPr>
          <w:rFonts w:hint="eastAsia" w:ascii="宋体" w:hAnsi="宋体" w:eastAsia="宋体"/>
          <w:sz w:val="28"/>
          <w:szCs w:val="28"/>
        </w:rPr>
        <w:t>的通知。（联系人：华政</w:t>
      </w:r>
      <w:r>
        <w:rPr>
          <w:rFonts w:hint="eastAsia" w:ascii="MS Gothic" w:hAnsi="MS Gothic" w:cs="MS Gothic"/>
          <w:sz w:val="28"/>
          <w:szCs w:val="28"/>
        </w:rPr>
        <w:t>花</w:t>
      </w:r>
      <w:r>
        <w:rPr>
          <w:rFonts w:hint="eastAsia" w:ascii="宋体" w:hAnsi="宋体" w:eastAsia="宋体"/>
          <w:sz w:val="28"/>
          <w:szCs w:val="28"/>
        </w:rPr>
        <w:t>，</w:t>
      </w:r>
      <w:r>
        <w:rPr>
          <w:rFonts w:ascii="宋体" w:hAnsi="宋体" w:eastAsia="宋体"/>
          <w:sz w:val="28"/>
          <w:szCs w:val="28"/>
        </w:rPr>
        <w:t>19121526859</w:t>
      </w:r>
      <w:r>
        <w:rPr>
          <w:rFonts w:hint="eastAsia" w:ascii="宋体" w:hAnsi="宋体" w:eastAsia="宋体"/>
          <w:sz w:val="28"/>
          <w:szCs w:val="28"/>
        </w:rPr>
        <w:t>）</w:t>
      </w:r>
    </w:p>
    <w:p>
      <w:pPr>
        <w:jc w:val="left"/>
        <w:rPr>
          <w:rFonts w:ascii="宋体" w:hAnsi="宋体" w:eastAsia="宋体"/>
          <w:sz w:val="28"/>
          <w:szCs w:val="28"/>
        </w:rPr>
      </w:pPr>
      <w:r>
        <w:rPr>
          <w:rFonts w:hint="eastAsia" w:ascii="宋体" w:hAnsi="宋体" w:eastAsia="宋体"/>
          <w:sz w:val="28"/>
          <w:szCs w:val="28"/>
        </w:rPr>
        <w:t>（4）</w:t>
      </w:r>
      <w:r>
        <w:rPr>
          <w:rFonts w:hint="eastAsia" w:ascii="宋体" w:hAnsi="宋体" w:eastAsia="宋体"/>
          <w:b/>
          <w:sz w:val="28"/>
          <w:szCs w:val="28"/>
        </w:rPr>
        <w:t>公务寄平信和挂号信</w:t>
      </w:r>
      <w:r>
        <w:rPr>
          <w:rFonts w:hint="eastAsia" w:ascii="宋体" w:hAnsi="宋体" w:eastAsia="宋体"/>
          <w:sz w:val="28"/>
          <w:szCs w:val="28"/>
        </w:rPr>
        <w:t>由101办公室华政</w:t>
      </w:r>
      <w:r>
        <w:rPr>
          <w:rFonts w:hint="eastAsia" w:ascii="MS Gothic" w:hAnsi="MS Gothic" w:cs="MS Gothic"/>
          <w:sz w:val="28"/>
          <w:szCs w:val="28"/>
        </w:rPr>
        <w:t>花</w:t>
      </w:r>
      <w:r>
        <w:rPr>
          <w:rFonts w:hint="eastAsia" w:ascii="宋体" w:hAnsi="宋体" w:eastAsia="宋体"/>
          <w:sz w:val="28"/>
          <w:szCs w:val="28"/>
        </w:rPr>
        <w:t>负责寄出，</w:t>
      </w:r>
      <w:r>
        <w:rPr>
          <w:rFonts w:hint="eastAsia" w:ascii="宋体" w:hAnsi="宋体" w:eastAsia="宋体"/>
          <w:b/>
          <w:sz w:val="28"/>
          <w:szCs w:val="28"/>
        </w:rPr>
        <w:t>公务快递信件</w:t>
      </w:r>
      <w:r>
        <w:rPr>
          <w:rFonts w:hint="eastAsia" w:ascii="宋体" w:hAnsi="宋体" w:eastAsia="宋体"/>
          <w:sz w:val="28"/>
          <w:szCs w:val="28"/>
        </w:rPr>
        <w:t>自己寄出后凭票到张喜平老师处报销。</w:t>
      </w:r>
    </w:p>
    <w:p>
      <w:pPr>
        <w:jc w:val="left"/>
        <w:rPr>
          <w:rFonts w:ascii="宋体" w:hAnsi="宋体" w:eastAsia="宋体"/>
          <w:b/>
          <w:sz w:val="28"/>
          <w:szCs w:val="28"/>
        </w:rPr>
      </w:pPr>
      <w:r>
        <w:rPr>
          <w:rFonts w:hint="eastAsia" w:ascii="宋体" w:hAnsi="宋体" w:eastAsia="宋体"/>
          <w:sz w:val="28"/>
          <w:szCs w:val="28"/>
        </w:rPr>
        <w:t>（5）关于快递接收，一般都由快递直接送到老师的办公室，如老师上课不在办公室，可送门口</w:t>
      </w:r>
      <w:r>
        <w:rPr>
          <w:rFonts w:hint="eastAsia" w:ascii="宋体" w:hAnsi="宋体" w:eastAsia="宋体"/>
          <w:b/>
          <w:sz w:val="28"/>
          <w:szCs w:val="28"/>
        </w:rPr>
        <w:t>保安代收</w:t>
      </w:r>
      <w:r>
        <w:rPr>
          <w:rFonts w:hint="eastAsia" w:ascii="宋体" w:hAnsi="宋体" w:eastAsia="宋体"/>
          <w:sz w:val="28"/>
          <w:szCs w:val="28"/>
        </w:rPr>
        <w:t>，周末也是由保安周末代收。</w:t>
      </w:r>
      <w:r>
        <w:rPr>
          <w:rFonts w:hint="eastAsia" w:ascii="宋体" w:hAnsi="宋体" w:eastAsia="宋体"/>
          <w:b/>
          <w:sz w:val="28"/>
          <w:szCs w:val="28"/>
        </w:rPr>
        <w:t>老师需要带好工作证去门口保安处签收快递。</w:t>
      </w:r>
    </w:p>
    <w:p>
      <w:pPr>
        <w:jc w:val="left"/>
        <w:rPr>
          <w:rFonts w:ascii="宋体" w:hAnsi="宋体" w:eastAsia="宋体"/>
          <w:sz w:val="28"/>
          <w:szCs w:val="28"/>
        </w:rPr>
      </w:pPr>
      <w:r>
        <w:rPr>
          <w:rFonts w:ascii="宋体" w:hAnsi="宋体" w:eastAsia="宋体"/>
          <w:sz w:val="28"/>
          <w:szCs w:val="28"/>
        </w:rPr>
        <w:t>（6</w:t>
      </w:r>
      <w:r>
        <w:rPr>
          <w:rFonts w:hint="eastAsia" w:ascii="宋体" w:hAnsi="宋体" w:eastAsia="宋体"/>
          <w:sz w:val="28"/>
          <w:szCs w:val="28"/>
        </w:rPr>
        <w:t>）关于办公室钥匙管理，如果老师忘记带钥匙等情况需要凭工作证在门口保安处登记请保安帮助开门。（物业联系电话：周经理：13341806995；张经理：13341806968）</w:t>
      </w:r>
    </w:p>
    <w:p>
      <w:pPr>
        <w:pStyle w:val="7"/>
        <w:jc w:val="left"/>
        <w:rPr>
          <w:rFonts w:ascii="黑体" w:hAnsi="黑体" w:eastAsia="黑体"/>
        </w:rPr>
      </w:pPr>
      <w:bookmarkStart w:id="7" w:name="_Toc51167356"/>
      <w:r>
        <w:rPr>
          <w:rFonts w:ascii="黑体" w:hAnsi="黑体" w:eastAsia="黑体"/>
        </w:rPr>
        <w:t>2</w:t>
      </w:r>
      <w:r>
        <w:rPr>
          <w:rFonts w:hint="eastAsia" w:ascii="黑体" w:hAnsi="黑体" w:eastAsia="黑体"/>
        </w:rPr>
        <w:t>.“数学科学学院印章”使用流程：</w:t>
      </w:r>
      <w:bookmarkEnd w:id="7"/>
    </w:p>
    <w:p>
      <w:pPr>
        <w:jc w:val="left"/>
        <w:rPr>
          <w:rFonts w:ascii="黑体" w:hAnsi="黑体" w:eastAsia="黑体"/>
          <w:sz w:val="28"/>
          <w:szCs w:val="28"/>
        </w:rPr>
      </w:pPr>
      <w:r>
        <w:rPr>
          <w:rFonts w:hint="eastAsia" w:ascii="黑体" w:hAnsi="黑体" w:eastAsia="黑体"/>
          <w:color w:val="000000" w:themeColor="text1"/>
          <w:sz w:val="28"/>
          <w:szCs w:val="28"/>
          <w14:textFill>
            <w14:solidFill>
              <w14:schemeClr w14:val="tx1"/>
            </w14:solidFill>
          </w14:textFill>
        </w:rPr>
        <w:t>（1）</w:t>
      </w:r>
      <w:r>
        <w:rPr>
          <w:rFonts w:hint="eastAsia" w:ascii="黑体" w:hAnsi="黑体" w:eastAsia="黑体"/>
          <w:sz w:val="28"/>
          <w:szCs w:val="28"/>
        </w:rPr>
        <w:t>学院公章</w:t>
      </w:r>
      <w:r>
        <w:rPr>
          <w:rFonts w:hint="eastAsia" w:ascii="黑体" w:hAnsi="黑体" w:eastAsia="黑体"/>
          <w:color w:val="000000" w:themeColor="text1"/>
          <w:sz w:val="28"/>
          <w:szCs w:val="28"/>
          <w14:textFill>
            <w14:solidFill>
              <w14:schemeClr w14:val="tx1"/>
            </w14:solidFill>
          </w14:textFill>
        </w:rPr>
        <w:t>用印申请时的使用流程：</w:t>
      </w:r>
    </w:p>
    <w:p>
      <w:pPr>
        <w:pStyle w:val="9"/>
        <w:spacing w:before="0" w:beforeAutospacing="0" w:after="0" w:afterAutospacing="0"/>
        <w:rPr>
          <w:sz w:val="28"/>
          <w:szCs w:val="28"/>
        </w:rPr>
      </w:pPr>
      <w:r>
        <w:rPr>
          <w:rFonts w:hint="eastAsia"/>
          <w:sz w:val="28"/>
          <w:szCs w:val="28"/>
        </w:rPr>
        <w:t>方式一：①请登录</w:t>
      </w:r>
      <w:r>
        <w:fldChar w:fldCharType="begin"/>
      </w:r>
      <w:r>
        <w:instrText xml:space="preserve"> HYPERLINK "http://math.sjtu.edu.cn/rsv.php" </w:instrText>
      </w:r>
      <w:r>
        <w:fldChar w:fldCharType="separate"/>
      </w:r>
      <w:r>
        <w:rPr>
          <w:sz w:val="28"/>
          <w:szCs w:val="28"/>
        </w:rPr>
        <w:t>http://math.sjtu.edu.cn/rsv.php</w:t>
      </w:r>
      <w:r>
        <w:rPr>
          <w:sz w:val="28"/>
          <w:szCs w:val="28"/>
        </w:rPr>
        <w:fldChar w:fldCharType="end"/>
      </w:r>
    </w:p>
    <w:p>
      <w:pPr>
        <w:pStyle w:val="9"/>
        <w:spacing w:before="0" w:beforeAutospacing="0" w:after="0" w:afterAutospacing="0"/>
        <w:ind w:firstLine="1120" w:firstLineChars="400"/>
        <w:rPr>
          <w:sz w:val="28"/>
          <w:szCs w:val="28"/>
        </w:rPr>
      </w:pPr>
      <w:r>
        <w:rPr>
          <w:rFonts w:hint="eastAsia"/>
          <w:sz w:val="28"/>
          <w:szCs w:val="28"/>
        </w:rPr>
        <w:t>②选择</w:t>
      </w:r>
      <w:r>
        <w:rPr>
          <w:sz w:val="28"/>
          <w:szCs w:val="28"/>
        </w:rPr>
        <w:t>OA System</w:t>
      </w:r>
      <w:r>
        <w:rPr>
          <w:rFonts w:hint="eastAsia"/>
          <w:sz w:val="28"/>
          <w:szCs w:val="28"/>
        </w:rPr>
        <w:t>的第二条：</w:t>
      </w:r>
      <w:r>
        <w:fldChar w:fldCharType="begin"/>
      </w:r>
      <w:r>
        <w:instrText xml:space="preserve"> HYPERLINK "https://jinshuju.net/f/YkqqVu" </w:instrText>
      </w:r>
      <w:r>
        <w:fldChar w:fldCharType="separate"/>
      </w:r>
      <w:r>
        <w:rPr>
          <w:sz w:val="28"/>
          <w:szCs w:val="28"/>
        </w:rPr>
        <w:t>用印登记/Registration for Stamping</w:t>
      </w:r>
      <w:r>
        <w:rPr>
          <w:sz w:val="28"/>
          <w:szCs w:val="28"/>
        </w:rPr>
        <w:fldChar w:fldCharType="end"/>
      </w:r>
      <w:r>
        <w:rPr>
          <w:rFonts w:hint="eastAsia"/>
          <w:sz w:val="28"/>
          <w:szCs w:val="28"/>
        </w:rPr>
        <w:t xml:space="preserve"> 或直接登录：</w:t>
      </w:r>
      <w:r>
        <w:rPr>
          <w:sz w:val="28"/>
          <w:szCs w:val="28"/>
        </w:rPr>
        <w:fldChar w:fldCharType="begin"/>
      </w:r>
      <w:r>
        <w:rPr>
          <w:sz w:val="28"/>
          <w:szCs w:val="28"/>
        </w:rPr>
        <w:instrText xml:space="preserve"> HYPERLINK "https://jinshuju.net/f/YkqqVu" </w:instrText>
      </w:r>
      <w:r>
        <w:rPr>
          <w:sz w:val="28"/>
          <w:szCs w:val="28"/>
        </w:rPr>
        <w:fldChar w:fldCharType="separate"/>
      </w:r>
      <w:r>
        <w:rPr>
          <w:rStyle w:val="14"/>
          <w:sz w:val="28"/>
          <w:szCs w:val="28"/>
        </w:rPr>
        <w:t>https://jinshuju.net/f/YkqqVu</w:t>
      </w:r>
      <w:r>
        <w:rPr>
          <w:sz w:val="28"/>
          <w:szCs w:val="28"/>
        </w:rPr>
        <w:fldChar w:fldCharType="end"/>
      </w:r>
    </w:p>
    <w:p>
      <w:pPr>
        <w:pStyle w:val="9"/>
        <w:spacing w:before="0" w:beforeAutospacing="0" w:after="0" w:afterAutospacing="0"/>
        <w:rPr>
          <w:sz w:val="28"/>
          <w:szCs w:val="28"/>
        </w:rPr>
      </w:pPr>
      <w:r>
        <w:rPr>
          <w:rFonts w:hint="eastAsia"/>
          <w:sz w:val="28"/>
          <w:szCs w:val="28"/>
        </w:rPr>
        <w:t>方式二：至710办公室陈玉老师处扫码登记</w:t>
      </w:r>
    </w:p>
    <w:p>
      <w:pPr>
        <w:pStyle w:val="9"/>
        <w:spacing w:before="0" w:beforeAutospacing="0" w:after="0" w:afterAutospacing="0"/>
        <w:rPr>
          <w:sz w:val="28"/>
          <w:szCs w:val="28"/>
        </w:rPr>
      </w:pPr>
      <w:r>
        <w:rPr>
          <w:rFonts w:hint="eastAsia"/>
          <w:sz w:val="28"/>
          <w:szCs w:val="28"/>
        </w:rPr>
        <w:t>注意事项：①按照一下</w:t>
      </w:r>
      <w:r>
        <w:rPr>
          <w:sz w:val="28"/>
          <w:szCs w:val="28"/>
        </w:rPr>
        <w:t>表单</w:t>
      </w:r>
      <w:r>
        <w:rPr>
          <w:rFonts w:hint="eastAsia"/>
          <w:sz w:val="28"/>
          <w:szCs w:val="28"/>
        </w:rPr>
        <w:t>要求</w:t>
      </w:r>
      <w:r>
        <w:rPr>
          <w:sz w:val="28"/>
          <w:szCs w:val="28"/>
        </w:rPr>
        <w:t>先行在线填写此表单</w:t>
      </w:r>
      <w:r>
        <w:rPr>
          <w:rFonts w:hint="eastAsia"/>
          <w:sz w:val="28"/>
          <w:szCs w:val="28"/>
        </w:rPr>
        <w:t>，并提交</w:t>
      </w:r>
      <w:r>
        <w:rPr>
          <w:sz w:val="28"/>
          <w:szCs w:val="28"/>
        </w:rPr>
        <w:t>；</w:t>
      </w:r>
    </w:p>
    <w:p>
      <w:pPr>
        <w:pStyle w:val="9"/>
        <w:spacing w:before="0" w:beforeAutospacing="0" w:after="0" w:afterAutospacing="0"/>
        <w:rPr>
          <w:sz w:val="28"/>
          <w:szCs w:val="28"/>
        </w:rPr>
      </w:pPr>
      <w:r>
        <w:rPr>
          <w:sz w:val="28"/>
          <w:szCs w:val="28"/>
        </w:rPr>
        <w:drawing>
          <wp:inline distT="0" distB="0" distL="0" distR="0">
            <wp:extent cx="3960495" cy="4695825"/>
            <wp:effectExtent l="0" t="0" r="1905" b="0"/>
            <wp:docPr id="7" name="图片 7" descr="C:\Users\jiang\AppData\Local\Temp\WeChat Files\0cd94266e8d8b1c6ab31b2c7c193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iang\AppData\Local\Temp\WeChat Files\0cd94266e8d8b1c6ab31b2c7c193c3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65737" cy="4701823"/>
                    </a:xfrm>
                    <a:prstGeom prst="rect">
                      <a:avLst/>
                    </a:prstGeom>
                    <a:noFill/>
                    <a:ln>
                      <a:noFill/>
                    </a:ln>
                  </pic:spPr>
                </pic:pic>
              </a:graphicData>
            </a:graphic>
          </wp:inline>
        </w:drawing>
      </w:r>
    </w:p>
    <w:p>
      <w:pPr>
        <w:pStyle w:val="9"/>
        <w:spacing w:before="0" w:beforeAutospacing="0" w:after="0" w:afterAutospacing="0"/>
        <w:rPr>
          <w:sz w:val="28"/>
          <w:szCs w:val="28"/>
        </w:rPr>
      </w:pPr>
      <w:r>
        <w:rPr>
          <w:rFonts w:hint="eastAsia"/>
          <w:sz w:val="28"/>
          <w:szCs w:val="28"/>
        </w:rPr>
        <w:t>②</w:t>
      </w:r>
      <w:r>
        <w:rPr>
          <w:sz w:val="28"/>
          <w:szCs w:val="28"/>
        </w:rPr>
        <w:t>至710</w:t>
      </w:r>
      <w:r>
        <w:rPr>
          <w:rFonts w:hint="eastAsia"/>
          <w:sz w:val="28"/>
          <w:szCs w:val="28"/>
        </w:rPr>
        <w:t>办公室陈玉</w:t>
      </w:r>
      <w:r>
        <w:rPr>
          <w:sz w:val="28"/>
          <w:szCs w:val="28"/>
        </w:rPr>
        <w:t>老师处打印此表单</w:t>
      </w:r>
      <w:r>
        <w:rPr>
          <w:rFonts w:hint="eastAsia"/>
          <w:sz w:val="28"/>
          <w:szCs w:val="28"/>
        </w:rPr>
        <w:t>，在“</w:t>
      </w:r>
      <w:r>
        <w:rPr>
          <w:sz w:val="28"/>
          <w:szCs w:val="28"/>
        </w:rPr>
        <w:t>申请人签名/Signature</w:t>
      </w:r>
      <w:r>
        <w:rPr>
          <w:rFonts w:hint="eastAsia"/>
          <w:sz w:val="28"/>
          <w:szCs w:val="28"/>
        </w:rPr>
        <w:t>”</w:t>
      </w:r>
      <w:r>
        <w:rPr>
          <w:sz w:val="28"/>
          <w:szCs w:val="28"/>
        </w:rPr>
        <w:t>签字</w:t>
      </w:r>
      <w:r>
        <w:rPr>
          <w:rFonts w:hint="eastAsia"/>
          <w:sz w:val="28"/>
          <w:szCs w:val="28"/>
        </w:rPr>
        <w:t>。</w:t>
      </w:r>
    </w:p>
    <w:p>
      <w:pPr>
        <w:rPr>
          <w:rFonts w:ascii="宋体" w:hAnsi="宋体" w:eastAsia="宋体" w:cs="宋体"/>
          <w:kern w:val="0"/>
          <w:sz w:val="28"/>
          <w:szCs w:val="28"/>
        </w:rPr>
      </w:pPr>
      <w:r>
        <w:rPr>
          <w:rFonts w:hint="eastAsia" w:ascii="宋体" w:hAnsi="宋体" w:eastAsia="宋体" w:cs="宋体"/>
          <w:kern w:val="0"/>
          <w:sz w:val="28"/>
          <w:szCs w:val="28"/>
        </w:rPr>
        <w:t>③务必请“审批人/ Approver”</w:t>
      </w:r>
      <w:r>
        <w:rPr>
          <w:rFonts w:ascii="宋体" w:hAnsi="宋体" w:eastAsia="宋体" w:cs="宋体"/>
          <w:kern w:val="0"/>
          <w:sz w:val="28"/>
          <w:szCs w:val="28"/>
        </w:rPr>
        <w:t>签字</w:t>
      </w:r>
      <w:r>
        <w:rPr>
          <w:rFonts w:hint="eastAsia" w:ascii="宋体" w:hAnsi="宋体" w:eastAsia="宋体" w:cs="宋体"/>
          <w:kern w:val="0"/>
          <w:sz w:val="28"/>
          <w:szCs w:val="28"/>
        </w:rPr>
        <w:t>之后，方可</w:t>
      </w:r>
      <w:r>
        <w:rPr>
          <w:rFonts w:ascii="宋体" w:hAnsi="宋体" w:eastAsia="宋体" w:cs="宋体"/>
          <w:kern w:val="0"/>
          <w:sz w:val="28"/>
          <w:szCs w:val="28"/>
        </w:rPr>
        <w:t>用印。</w:t>
      </w:r>
    </w:p>
    <w:p>
      <w:pPr>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④学院公章保管人保存用印记录，以备学校专项核查。</w:t>
      </w:r>
    </w:p>
    <w:p>
      <w:pPr>
        <w:spacing w:line="360" w:lineRule="auto"/>
        <w:rPr>
          <w:rFonts w:ascii="宋体" w:hAnsi="宋体" w:eastAsia="宋体"/>
          <w:sz w:val="28"/>
          <w:szCs w:val="28"/>
        </w:rPr>
      </w:pPr>
    </w:p>
    <w:p>
      <w:pPr>
        <w:spacing w:line="360" w:lineRule="auto"/>
        <w:jc w:val="center"/>
        <w:rPr>
          <w:rFonts w:ascii="宋体" w:hAnsi="宋体" w:eastAsia="宋体"/>
          <w:sz w:val="28"/>
          <w:szCs w:val="28"/>
        </w:rPr>
      </w:pPr>
    </w:p>
    <w:p>
      <w:pPr>
        <w:pStyle w:val="9"/>
        <w:spacing w:before="0" w:beforeAutospacing="0" w:after="0" w:afterAutospacing="0"/>
        <w:rPr>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（2）申请财务用印时的使用流程</w:t>
      </w:r>
      <w:r>
        <w:rPr>
          <w:rFonts w:hint="eastAsia"/>
          <w:color w:val="000000" w:themeColor="text1"/>
          <w:sz w:val="28"/>
          <w:szCs w:val="28"/>
          <w14:textFill>
            <w14:solidFill>
              <w14:schemeClr w14:val="tx1"/>
            </w14:solidFill>
          </w14:textFill>
        </w:rPr>
        <w:t>：</w:t>
      </w:r>
    </w:p>
    <w:p>
      <w:pPr>
        <w:pStyle w:val="9"/>
        <w:spacing w:before="0" w:beforeAutospacing="0" w:after="0" w:afterAutospacing="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①712综合办联系秦丽敏老师加盖财务章；</w:t>
      </w:r>
    </w:p>
    <w:p>
      <w:pPr>
        <w:pStyle w:val="9"/>
        <w:spacing w:before="0" w:beforeAutospacing="0" w:after="0" w:afterAutospacing="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②并请确认经办人，验收，项目负责人签字齐备，并已经加盖财务负责人印章后，方可去710办公室陈玉老师处申请使用学院公章（财务报销单无需提交用印申请）</w:t>
      </w:r>
      <w:r>
        <w:rPr>
          <w:color w:val="000000" w:themeColor="text1"/>
          <w:sz w:val="28"/>
          <w:szCs w:val="28"/>
          <w14:textFill>
            <w14:solidFill>
              <w14:schemeClr w14:val="tx1"/>
            </w14:solidFill>
          </w14:textFill>
        </w:rPr>
        <w:t>。</w:t>
      </w:r>
    </w:p>
    <w:p>
      <w:pPr>
        <w:pStyle w:val="10"/>
        <w:jc w:val="left"/>
        <w:rPr>
          <w:rFonts w:ascii="黑体" w:hAnsi="黑体" w:eastAsia="黑体"/>
        </w:rPr>
      </w:pPr>
    </w:p>
    <w:p/>
    <w:p>
      <w:pPr>
        <w:pStyle w:val="10"/>
        <w:jc w:val="left"/>
        <w:rPr>
          <w:rFonts w:ascii="黑体" w:hAnsi="黑体" w:eastAsia="黑体"/>
        </w:rPr>
      </w:pPr>
      <w:bookmarkStart w:id="8" w:name="_Toc51167357"/>
      <w:r>
        <w:rPr>
          <w:rFonts w:hint="eastAsia" w:ascii="黑体" w:hAnsi="黑体" w:eastAsia="黑体"/>
        </w:rPr>
        <w:t>四、教室、会议室、讨论室概况</w:t>
      </w:r>
      <w:bookmarkEnd w:id="8"/>
    </w:p>
    <w:p>
      <w:pPr>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（预定联系人：朱佳俊，小号622014，</w:t>
      </w:r>
      <w:r>
        <w:fldChar w:fldCharType="begin"/>
      </w:r>
      <w:r>
        <w:instrText xml:space="preserve"> HYPERLINK "mailto:zhu_jiajun@sjtu.edu.cn" </w:instrText>
      </w:r>
      <w:r>
        <w:fldChar w:fldCharType="separate"/>
      </w:r>
      <w:r>
        <w:rPr>
          <w:rStyle w:val="14"/>
          <w:rFonts w:ascii="宋体" w:hAnsi="宋体" w:eastAsia="宋体"/>
          <w:sz w:val="28"/>
          <w:szCs w:val="28"/>
        </w:rPr>
        <w:t>zhu_jiajun@sjtu.edu.cn</w:t>
      </w:r>
      <w:r>
        <w:rPr>
          <w:rStyle w:val="14"/>
          <w:rFonts w:ascii="宋体" w:hAnsi="宋体" w:eastAsia="宋体"/>
          <w:sz w:val="28"/>
          <w:szCs w:val="28"/>
        </w:rPr>
        <w:fldChar w:fldCharType="end"/>
      </w:r>
      <w:r>
        <w:rPr>
          <w:rFonts w:hint="eastAsia" w:ascii="宋体" w:hAnsi="宋体" w:eastAsia="宋体"/>
          <w:color w:val="000000" w:themeColor="text1"/>
          <w:sz w:val="28"/>
          <w:szCs w:val="28"/>
          <w14:textFill>
            <w14:solidFill>
              <w14:schemeClr w14:val="tx1"/>
            </w14:solidFill>
          </w14:textFill>
        </w:rPr>
        <w:t>）</w:t>
      </w:r>
    </w:p>
    <w:p>
      <w:pPr>
        <w:jc w:val="center"/>
        <w:rPr>
          <w:rFonts w:ascii="黑体" w:hAnsi="黑体" w:eastAsia="黑体"/>
          <w:sz w:val="28"/>
          <w:szCs w:val="28"/>
        </w:rPr>
      </w:pPr>
      <w:r>
        <w:rPr>
          <w:rFonts w:hint="eastAsia" w:ascii="黑体" w:hAnsi="黑体" w:eastAsia="黑体"/>
          <w:sz w:val="28"/>
          <w:szCs w:val="28"/>
        </w:rPr>
        <w:t>讨论室情况一览</w:t>
      </w:r>
    </w:p>
    <w:tbl>
      <w:tblPr>
        <w:tblStyle w:val="12"/>
        <w:tblW w:w="10653" w:type="dxa"/>
        <w:tblInd w:w="-1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房间号</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黑板情况</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有无投影</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有无固定电脑</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容纳人数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437</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白板墙</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440</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白板墙</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536</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白板墙</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539</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白板墙</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639</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白板墙</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20</w:t>
            </w:r>
          </w:p>
        </w:tc>
      </w:tr>
    </w:tbl>
    <w:p>
      <w:pPr>
        <w:jc w:val="center"/>
        <w:rPr>
          <w:rFonts w:ascii="黑体" w:hAnsi="黑体" w:eastAsia="黑体"/>
          <w:sz w:val="28"/>
          <w:szCs w:val="28"/>
        </w:rPr>
      </w:pPr>
    </w:p>
    <w:p>
      <w:pPr>
        <w:jc w:val="center"/>
        <w:rPr>
          <w:rFonts w:ascii="黑体" w:hAnsi="黑体" w:eastAsia="黑体"/>
          <w:sz w:val="28"/>
          <w:szCs w:val="28"/>
        </w:rPr>
      </w:pPr>
      <w:r>
        <w:rPr>
          <w:rFonts w:hint="eastAsia" w:ascii="黑体" w:hAnsi="黑体" w:eastAsia="黑体"/>
          <w:sz w:val="28"/>
          <w:szCs w:val="28"/>
        </w:rPr>
        <w:t>教室情况一览</w:t>
      </w:r>
    </w:p>
    <w:tbl>
      <w:tblPr>
        <w:tblStyle w:val="12"/>
        <w:tblW w:w="10206" w:type="dxa"/>
        <w:tblInd w:w="-1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2023"/>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黑体" w:hAnsi="黑体" w:eastAsia="黑体"/>
                <w:kern w:val="0"/>
                <w:sz w:val="28"/>
                <w:szCs w:val="28"/>
              </w:rPr>
            </w:pPr>
            <w:r>
              <w:rPr>
                <w:rFonts w:hint="eastAsia" w:ascii="黑体" w:hAnsi="黑体" w:eastAsia="黑体"/>
                <w:kern w:val="0"/>
                <w:sz w:val="28"/>
                <w:szCs w:val="28"/>
              </w:rPr>
              <w:t>房间号</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黑板情况</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有无投影</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有无录播</w:t>
            </w:r>
          </w:p>
        </w:tc>
        <w:tc>
          <w:tcPr>
            <w:tcW w:w="2023" w:type="dxa"/>
          </w:tcPr>
          <w:p>
            <w:pPr>
              <w:jc w:val="center"/>
              <w:rPr>
                <w:rFonts w:ascii="黑体" w:hAnsi="黑体" w:eastAsia="黑体"/>
                <w:kern w:val="0"/>
                <w:sz w:val="28"/>
                <w:szCs w:val="28"/>
              </w:rPr>
            </w:pPr>
            <w:r>
              <w:rPr>
                <w:rFonts w:hint="eastAsia" w:ascii="黑体" w:hAnsi="黑体" w:eastAsia="黑体"/>
                <w:kern w:val="0"/>
                <w:sz w:val="28"/>
                <w:szCs w:val="28"/>
              </w:rPr>
              <w:t>有无固定电脑</w:t>
            </w:r>
          </w:p>
        </w:tc>
        <w:tc>
          <w:tcPr>
            <w:tcW w:w="1379" w:type="dxa"/>
          </w:tcPr>
          <w:p>
            <w:pPr>
              <w:jc w:val="center"/>
              <w:rPr>
                <w:rFonts w:ascii="黑体" w:hAnsi="黑体" w:eastAsia="黑体"/>
                <w:kern w:val="0"/>
                <w:sz w:val="28"/>
                <w:szCs w:val="28"/>
              </w:rPr>
            </w:pPr>
            <w:r>
              <w:rPr>
                <w:rFonts w:hint="eastAsia" w:ascii="黑体" w:hAnsi="黑体" w:eastAsia="黑体"/>
                <w:kern w:val="0"/>
                <w:sz w:val="28"/>
                <w:szCs w:val="28"/>
              </w:rPr>
              <w:t>容纳人数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黑体" w:hAnsi="黑体" w:eastAsia="黑体"/>
                <w:kern w:val="0"/>
                <w:sz w:val="28"/>
                <w:szCs w:val="28"/>
              </w:rPr>
            </w:pPr>
            <w:r>
              <w:rPr>
                <w:rFonts w:hint="eastAsia" w:ascii="黑体" w:hAnsi="黑体" w:eastAsia="黑体"/>
                <w:kern w:val="0"/>
                <w:sz w:val="28"/>
                <w:szCs w:val="28"/>
              </w:rPr>
              <w:t>607</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黑+白板</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023"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1379" w:type="dxa"/>
          </w:tcPr>
          <w:p>
            <w:pPr>
              <w:jc w:val="center"/>
              <w:rPr>
                <w:rFonts w:ascii="黑体" w:hAnsi="黑体" w:eastAsia="黑体"/>
                <w:kern w:val="0"/>
                <w:sz w:val="28"/>
                <w:szCs w:val="28"/>
              </w:rPr>
            </w:pPr>
            <w:r>
              <w:rPr>
                <w:rFonts w:hint="eastAsia" w:ascii="黑体" w:hAnsi="黑体" w:eastAsia="黑体"/>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黑体" w:hAnsi="黑体" w:eastAsia="黑体"/>
                <w:kern w:val="0"/>
                <w:sz w:val="28"/>
                <w:szCs w:val="28"/>
              </w:rPr>
            </w:pPr>
            <w:r>
              <w:rPr>
                <w:rFonts w:hint="eastAsia" w:ascii="黑体" w:hAnsi="黑体" w:eastAsia="黑体"/>
                <w:kern w:val="0"/>
                <w:sz w:val="28"/>
                <w:szCs w:val="28"/>
              </w:rPr>
              <w:t>630</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白板墙</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2023"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1379" w:type="dxa"/>
          </w:tcPr>
          <w:p>
            <w:pPr>
              <w:jc w:val="center"/>
              <w:rPr>
                <w:rFonts w:ascii="黑体" w:hAnsi="黑体" w:eastAsia="黑体"/>
                <w:kern w:val="0"/>
                <w:sz w:val="28"/>
                <w:szCs w:val="28"/>
              </w:rPr>
            </w:pPr>
            <w:r>
              <w:rPr>
                <w:rFonts w:hint="eastAsia" w:ascii="黑体" w:hAnsi="黑体" w:eastAsia="黑体"/>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黑体" w:hAnsi="黑体" w:eastAsia="黑体"/>
                <w:kern w:val="0"/>
                <w:sz w:val="28"/>
                <w:szCs w:val="28"/>
              </w:rPr>
            </w:pPr>
            <w:r>
              <w:rPr>
                <w:rFonts w:hint="eastAsia" w:ascii="黑体" w:hAnsi="黑体" w:eastAsia="黑体"/>
                <w:kern w:val="0"/>
                <w:sz w:val="28"/>
                <w:szCs w:val="28"/>
              </w:rPr>
              <w:t>813</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黑板</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023"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379" w:type="dxa"/>
          </w:tcPr>
          <w:p>
            <w:pPr>
              <w:jc w:val="center"/>
              <w:rPr>
                <w:rFonts w:ascii="黑体" w:hAnsi="黑体" w:eastAsia="黑体"/>
                <w:kern w:val="0"/>
                <w:sz w:val="28"/>
                <w:szCs w:val="28"/>
              </w:rPr>
            </w:pPr>
            <w:r>
              <w:rPr>
                <w:rFonts w:hint="eastAsia" w:ascii="黑体" w:hAnsi="黑体" w:eastAsia="黑体"/>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jc w:val="center"/>
              <w:rPr>
                <w:rFonts w:ascii="黑体" w:hAnsi="黑体" w:eastAsia="黑体"/>
                <w:kern w:val="0"/>
                <w:sz w:val="28"/>
                <w:szCs w:val="28"/>
              </w:rPr>
            </w:pPr>
            <w:r>
              <w:rPr>
                <w:rFonts w:hint="eastAsia" w:ascii="黑体" w:hAnsi="黑体" w:eastAsia="黑体"/>
                <w:kern w:val="0"/>
                <w:sz w:val="28"/>
                <w:szCs w:val="28"/>
              </w:rPr>
              <w:t>901</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黑板</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701"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2023"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379" w:type="dxa"/>
          </w:tcPr>
          <w:p>
            <w:pPr>
              <w:jc w:val="center"/>
              <w:rPr>
                <w:rFonts w:ascii="黑体" w:hAnsi="黑体" w:eastAsia="黑体"/>
                <w:kern w:val="0"/>
                <w:sz w:val="28"/>
                <w:szCs w:val="28"/>
              </w:rPr>
            </w:pPr>
            <w:r>
              <w:rPr>
                <w:rFonts w:hint="eastAsia" w:ascii="黑体" w:hAnsi="黑体" w:eastAsia="黑体"/>
                <w:kern w:val="0"/>
                <w:sz w:val="28"/>
                <w:szCs w:val="28"/>
              </w:rPr>
              <w:t>30</w:t>
            </w:r>
          </w:p>
        </w:tc>
      </w:tr>
    </w:tbl>
    <w:p>
      <w:pPr>
        <w:jc w:val="center"/>
        <w:rPr>
          <w:rFonts w:ascii="黑体" w:hAnsi="黑体" w:eastAsia="黑体"/>
          <w:sz w:val="28"/>
          <w:szCs w:val="28"/>
        </w:rPr>
      </w:pPr>
    </w:p>
    <w:p>
      <w:pPr>
        <w:jc w:val="center"/>
        <w:rPr>
          <w:rFonts w:ascii="黑体" w:hAnsi="黑体" w:eastAsia="黑体"/>
          <w:sz w:val="28"/>
          <w:szCs w:val="28"/>
        </w:rPr>
      </w:pPr>
      <w:r>
        <w:rPr>
          <w:rFonts w:hint="eastAsia" w:ascii="黑体" w:hAnsi="黑体" w:eastAsia="黑体"/>
          <w:sz w:val="28"/>
          <w:szCs w:val="28"/>
        </w:rPr>
        <w:t>会议室情况一览</w:t>
      </w:r>
    </w:p>
    <w:tbl>
      <w:tblPr>
        <w:tblStyle w:val="12"/>
        <w:tblW w:w="10936" w:type="dxa"/>
        <w:tblInd w:w="-1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18"/>
        <w:gridCol w:w="1417"/>
        <w:gridCol w:w="1985"/>
        <w:gridCol w:w="1417"/>
        <w:gridCol w:w="198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97" w:type="dxa"/>
          </w:tcPr>
          <w:p>
            <w:pPr>
              <w:jc w:val="center"/>
              <w:rPr>
                <w:rFonts w:ascii="黑体" w:hAnsi="黑体" w:eastAsia="黑体"/>
                <w:kern w:val="0"/>
                <w:sz w:val="28"/>
                <w:szCs w:val="28"/>
              </w:rPr>
            </w:pPr>
            <w:r>
              <w:rPr>
                <w:rFonts w:hint="eastAsia" w:ascii="黑体" w:hAnsi="黑体" w:eastAsia="黑体"/>
                <w:kern w:val="0"/>
                <w:sz w:val="28"/>
                <w:szCs w:val="28"/>
              </w:rPr>
              <w:t>房间号</w:t>
            </w:r>
          </w:p>
        </w:tc>
        <w:tc>
          <w:tcPr>
            <w:tcW w:w="1418" w:type="dxa"/>
          </w:tcPr>
          <w:p>
            <w:pPr>
              <w:jc w:val="center"/>
              <w:rPr>
                <w:rFonts w:ascii="黑体" w:hAnsi="黑体" w:eastAsia="黑体"/>
                <w:kern w:val="0"/>
                <w:sz w:val="28"/>
                <w:szCs w:val="28"/>
              </w:rPr>
            </w:pPr>
            <w:r>
              <w:rPr>
                <w:rFonts w:hint="eastAsia" w:ascii="黑体" w:hAnsi="黑体" w:eastAsia="黑体"/>
                <w:kern w:val="0"/>
                <w:sz w:val="28"/>
                <w:szCs w:val="28"/>
              </w:rPr>
              <w:t>黑板情况</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有无投影</w:t>
            </w:r>
          </w:p>
        </w:tc>
        <w:tc>
          <w:tcPr>
            <w:tcW w:w="1985" w:type="dxa"/>
          </w:tcPr>
          <w:p>
            <w:pPr>
              <w:jc w:val="center"/>
              <w:rPr>
                <w:rFonts w:ascii="黑体" w:hAnsi="黑体" w:eastAsia="黑体"/>
                <w:kern w:val="0"/>
                <w:sz w:val="28"/>
                <w:szCs w:val="28"/>
              </w:rPr>
            </w:pPr>
            <w:r>
              <w:rPr>
                <w:rFonts w:hint="eastAsia" w:ascii="黑体" w:hAnsi="黑体" w:eastAsia="黑体"/>
                <w:kern w:val="0"/>
                <w:sz w:val="28"/>
                <w:szCs w:val="28"/>
              </w:rPr>
              <w:t>有无固定电脑</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有无音响</w:t>
            </w:r>
          </w:p>
        </w:tc>
        <w:tc>
          <w:tcPr>
            <w:tcW w:w="1985" w:type="dxa"/>
          </w:tcPr>
          <w:p>
            <w:pPr>
              <w:jc w:val="center"/>
              <w:rPr>
                <w:rFonts w:ascii="黑体" w:hAnsi="黑体" w:eastAsia="黑体"/>
                <w:kern w:val="0"/>
                <w:sz w:val="28"/>
                <w:szCs w:val="28"/>
              </w:rPr>
            </w:pPr>
            <w:r>
              <w:rPr>
                <w:rFonts w:hint="eastAsia" w:ascii="黑体" w:hAnsi="黑体" w:eastAsia="黑体"/>
                <w:kern w:val="0"/>
                <w:sz w:val="28"/>
                <w:szCs w:val="28"/>
              </w:rPr>
              <w:t>有无LED屏</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容纳人数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jc w:val="center"/>
              <w:rPr>
                <w:rFonts w:ascii="黑体" w:hAnsi="黑体" w:eastAsia="黑体"/>
                <w:kern w:val="0"/>
                <w:sz w:val="28"/>
                <w:szCs w:val="28"/>
              </w:rPr>
            </w:pPr>
            <w:r>
              <w:rPr>
                <w:rFonts w:hint="eastAsia" w:ascii="黑体" w:hAnsi="黑体" w:eastAsia="黑体"/>
                <w:kern w:val="0"/>
                <w:sz w:val="28"/>
                <w:szCs w:val="28"/>
              </w:rPr>
              <w:t>703</w:t>
            </w:r>
          </w:p>
        </w:tc>
        <w:tc>
          <w:tcPr>
            <w:tcW w:w="1418" w:type="dxa"/>
          </w:tcPr>
          <w:p>
            <w:pPr>
              <w:jc w:val="center"/>
              <w:rPr>
                <w:rFonts w:ascii="黑体" w:hAnsi="黑体" w:eastAsia="黑体"/>
                <w:kern w:val="0"/>
                <w:sz w:val="28"/>
                <w:szCs w:val="28"/>
              </w:rPr>
            </w:pPr>
            <w:r>
              <w:rPr>
                <w:rFonts w:hint="eastAsia" w:ascii="黑体" w:hAnsi="黑体" w:eastAsia="黑体"/>
                <w:kern w:val="0"/>
                <w:sz w:val="28"/>
                <w:szCs w:val="28"/>
              </w:rPr>
              <w:t>黑板</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985"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985"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jc w:val="center"/>
              <w:rPr>
                <w:rFonts w:ascii="黑体" w:hAnsi="黑体" w:eastAsia="黑体"/>
                <w:kern w:val="0"/>
                <w:sz w:val="28"/>
                <w:szCs w:val="28"/>
              </w:rPr>
            </w:pPr>
            <w:r>
              <w:rPr>
                <w:rFonts w:hint="eastAsia" w:ascii="黑体" w:hAnsi="黑体" w:eastAsia="黑体"/>
                <w:kern w:val="0"/>
                <w:sz w:val="28"/>
                <w:szCs w:val="28"/>
              </w:rPr>
              <w:t>706</w:t>
            </w:r>
          </w:p>
        </w:tc>
        <w:tc>
          <w:tcPr>
            <w:tcW w:w="1418" w:type="dxa"/>
          </w:tcPr>
          <w:p>
            <w:pPr>
              <w:jc w:val="center"/>
              <w:rPr>
                <w:rFonts w:ascii="黑体" w:hAnsi="黑体" w:eastAsia="黑体"/>
                <w:kern w:val="0"/>
                <w:sz w:val="28"/>
                <w:szCs w:val="28"/>
              </w:rPr>
            </w:pPr>
            <w:r>
              <w:rPr>
                <w:rFonts w:hint="eastAsia" w:ascii="黑体" w:hAnsi="黑体" w:eastAsia="黑体"/>
                <w:kern w:val="0"/>
                <w:sz w:val="28"/>
                <w:szCs w:val="28"/>
              </w:rPr>
              <w:t>黑板</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985" w:type="dxa"/>
          </w:tcPr>
          <w:p>
            <w:pPr>
              <w:jc w:val="center"/>
              <w:rPr>
                <w:rFonts w:ascii="黑体" w:hAnsi="黑体" w:eastAsia="黑体"/>
                <w:kern w:val="0"/>
                <w:sz w:val="28"/>
                <w:szCs w:val="28"/>
              </w:rPr>
            </w:pPr>
            <w:r>
              <w:rPr>
                <w:rFonts w:hint="eastAsia" w:ascii="黑体" w:hAnsi="黑体" w:eastAsia="黑体"/>
                <w:kern w:val="0"/>
                <w:sz w:val="28"/>
                <w:szCs w:val="28"/>
              </w:rPr>
              <w:t>无</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985" w:type="dxa"/>
          </w:tcPr>
          <w:p>
            <w:pPr>
              <w:jc w:val="center"/>
              <w:rPr>
                <w:rFonts w:ascii="黑体" w:hAnsi="黑体" w:eastAsia="黑体"/>
                <w:kern w:val="0"/>
                <w:sz w:val="28"/>
                <w:szCs w:val="28"/>
              </w:rPr>
            </w:pPr>
            <w:r>
              <w:rPr>
                <w:rFonts w:hint="eastAsia" w:ascii="黑体" w:hAnsi="黑体" w:eastAsia="黑体"/>
                <w:kern w:val="0"/>
                <w:sz w:val="28"/>
                <w:szCs w:val="28"/>
              </w:rPr>
              <w:t>有</w:t>
            </w:r>
          </w:p>
        </w:tc>
        <w:tc>
          <w:tcPr>
            <w:tcW w:w="1417" w:type="dxa"/>
          </w:tcPr>
          <w:p>
            <w:pPr>
              <w:jc w:val="center"/>
              <w:rPr>
                <w:rFonts w:ascii="黑体" w:hAnsi="黑体" w:eastAsia="黑体"/>
                <w:kern w:val="0"/>
                <w:sz w:val="28"/>
                <w:szCs w:val="28"/>
              </w:rPr>
            </w:pPr>
            <w:r>
              <w:rPr>
                <w:rFonts w:hint="eastAsia" w:ascii="黑体" w:hAnsi="黑体" w:eastAsia="黑体"/>
                <w:kern w:val="0"/>
                <w:sz w:val="28"/>
                <w:szCs w:val="28"/>
              </w:rPr>
              <w:t>60</w:t>
            </w:r>
          </w:p>
        </w:tc>
      </w:tr>
    </w:tbl>
    <w:p>
      <w:pPr>
        <w:jc w:val="left"/>
        <w:rPr>
          <w:rFonts w:ascii="黑体" w:hAnsi="黑体" w:eastAsia="黑体"/>
          <w:sz w:val="28"/>
          <w:szCs w:val="28"/>
        </w:rPr>
      </w:pPr>
      <w:r>
        <w:rPr>
          <w:rFonts w:hint="eastAsia" w:ascii="黑体" w:hAnsi="黑体" w:eastAsia="黑体"/>
          <w:sz w:val="28"/>
          <w:szCs w:val="28"/>
        </w:rPr>
        <w:t>1</w:t>
      </w:r>
      <w:r>
        <w:rPr>
          <w:rStyle w:val="20"/>
          <w:rFonts w:hint="eastAsia" w:ascii="黑体" w:hAnsi="黑体" w:eastAsia="黑体"/>
          <w:sz w:val="28"/>
        </w:rPr>
        <w:t>．教室、会议室、讨论室的网络预订</w:t>
      </w:r>
    </w:p>
    <w:p>
      <w:pPr>
        <w:rPr>
          <w:rFonts w:ascii="黑体" w:hAnsi="黑体" w:eastAsia="黑体"/>
          <w:sz w:val="28"/>
          <w:szCs w:val="28"/>
        </w:rPr>
      </w:pPr>
      <w:r>
        <w:rPr>
          <w:rFonts w:hint="eastAsia" w:ascii="黑体" w:hAnsi="黑体" w:eastAsia="黑体"/>
          <w:sz w:val="28"/>
          <w:szCs w:val="28"/>
        </w:rPr>
        <w:t>（1）预订网址：oa</w:t>
      </w:r>
      <w:r>
        <w:rPr>
          <w:rFonts w:ascii="黑体" w:hAnsi="黑体" w:eastAsia="黑体"/>
          <w:sz w:val="28"/>
          <w:szCs w:val="28"/>
        </w:rPr>
        <w:t>.math.sjtu.edu.cn</w:t>
      </w:r>
      <w:r>
        <w:rPr>
          <w:rFonts w:hint="eastAsia" w:ascii="黑体" w:hAnsi="黑体" w:eastAsia="黑体"/>
          <w:sz w:val="28"/>
          <w:szCs w:val="28"/>
        </w:rPr>
        <w:t>或登录学院官网</w:t>
      </w:r>
    </w:p>
    <w:p>
      <w:pPr>
        <w:rPr>
          <w:rFonts w:ascii="黑体" w:hAnsi="黑体" w:eastAsia="黑体"/>
          <w:sz w:val="32"/>
          <w:szCs w:val="32"/>
        </w:rPr>
      </w:pPr>
      <w:r>
        <w:drawing>
          <wp:inline distT="0" distB="0" distL="0" distR="0">
            <wp:extent cx="5274310" cy="8197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819785"/>
                    </a:xfrm>
                    <a:prstGeom prst="rect">
                      <a:avLst/>
                    </a:prstGeom>
                  </pic:spPr>
                </pic:pic>
              </a:graphicData>
            </a:graphic>
          </wp:inline>
        </w:drawing>
      </w:r>
    </w:p>
    <w:p>
      <w:pPr>
        <w:rPr>
          <w:rFonts w:ascii="黑体" w:hAnsi="黑体" w:eastAsia="黑体"/>
          <w:sz w:val="32"/>
          <w:szCs w:val="32"/>
        </w:rPr>
      </w:pPr>
      <w:r>
        <w:drawing>
          <wp:inline distT="0" distB="0" distL="0" distR="0">
            <wp:extent cx="4352925" cy="19812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4352925" cy="1981200"/>
                    </a:xfrm>
                    <a:prstGeom prst="rect">
                      <a:avLst/>
                    </a:prstGeom>
                  </pic:spPr>
                </pic:pic>
              </a:graphicData>
            </a:graphic>
          </wp:inline>
        </w:drawing>
      </w:r>
    </w:p>
    <w:p>
      <w:pPr>
        <w:rPr>
          <w:rFonts w:ascii="黑体" w:hAnsi="黑体" w:eastAsia="黑体"/>
          <w:sz w:val="28"/>
          <w:szCs w:val="28"/>
        </w:rPr>
      </w:pPr>
      <w:r>
        <w:rPr>
          <w:rFonts w:hint="eastAsia" w:ascii="黑体" w:hAnsi="黑体" w:eastAsia="黑体"/>
          <w:sz w:val="28"/>
          <w:szCs w:val="28"/>
        </w:rPr>
        <w:t>（2）用户在</w:t>
      </w:r>
      <w:r>
        <w:rPr>
          <w:rFonts w:ascii="黑体" w:hAnsi="黑体" w:eastAsia="黑体"/>
          <w:sz w:val="28"/>
          <w:szCs w:val="28"/>
        </w:rPr>
        <w:t>主菜单中点击教室、</w:t>
      </w:r>
      <w:r>
        <w:rPr>
          <w:rFonts w:hint="eastAsia" w:ascii="黑体" w:hAnsi="黑体" w:eastAsia="黑体"/>
          <w:sz w:val="28"/>
          <w:szCs w:val="28"/>
        </w:rPr>
        <w:t>讨论</w:t>
      </w:r>
      <w:r>
        <w:rPr>
          <w:rFonts w:ascii="黑体" w:hAnsi="黑体" w:eastAsia="黑体"/>
          <w:sz w:val="28"/>
          <w:szCs w:val="28"/>
        </w:rPr>
        <w:t>室、</w:t>
      </w:r>
      <w:r>
        <w:rPr>
          <w:rFonts w:hint="eastAsia" w:ascii="黑体" w:hAnsi="黑体" w:eastAsia="黑体"/>
          <w:sz w:val="28"/>
          <w:szCs w:val="28"/>
        </w:rPr>
        <w:t>会议室</w:t>
      </w:r>
      <w:r>
        <w:rPr>
          <w:rFonts w:ascii="黑体" w:hAnsi="黑体" w:eastAsia="黑体"/>
          <w:sz w:val="28"/>
          <w:szCs w:val="28"/>
        </w:rPr>
        <w:t>预约</w:t>
      </w:r>
    </w:p>
    <w:p>
      <w:pPr>
        <w:rPr>
          <w:rFonts w:ascii="黑体" w:hAnsi="黑体" w:eastAsia="黑体"/>
          <w:sz w:val="28"/>
          <w:szCs w:val="28"/>
        </w:rPr>
      </w:pPr>
      <w:r>
        <w:drawing>
          <wp:inline distT="0" distB="0" distL="0" distR="0">
            <wp:extent cx="5274310" cy="3143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5274310" cy="314325"/>
                    </a:xfrm>
                    <a:prstGeom prst="rect">
                      <a:avLst/>
                    </a:prstGeom>
                  </pic:spPr>
                </pic:pic>
              </a:graphicData>
            </a:graphic>
          </wp:inline>
        </w:drawing>
      </w:r>
    </w:p>
    <w:p>
      <w:pPr>
        <w:pStyle w:val="17"/>
        <w:ind w:left="420" w:firstLine="0" w:firstLineChars="0"/>
        <w:jc w:val="left"/>
        <w:rPr>
          <w:rFonts w:ascii="宋体" w:hAnsi="宋体" w:eastAsia="宋体"/>
          <w:sz w:val="28"/>
          <w:szCs w:val="28"/>
        </w:rPr>
      </w:pPr>
      <w:r>
        <w:rPr>
          <w:rFonts w:ascii="宋体" w:hAnsi="宋体" w:eastAsia="宋体"/>
          <w:sz w:val="28"/>
          <w:szCs w:val="28"/>
        </w:rPr>
        <w:t>勾选教室：</w:t>
      </w:r>
    </w:p>
    <w:p>
      <w:pPr>
        <w:pStyle w:val="17"/>
        <w:ind w:left="420" w:firstLine="0" w:firstLineChars="0"/>
        <w:jc w:val="left"/>
      </w:pPr>
      <w:r>
        <w:drawing>
          <wp:inline distT="0" distB="0" distL="0" distR="0">
            <wp:extent cx="4152900" cy="22764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4170008" cy="2286324"/>
                    </a:xfrm>
                    <a:prstGeom prst="rect">
                      <a:avLst/>
                    </a:prstGeom>
                  </pic:spPr>
                </pic:pic>
              </a:graphicData>
            </a:graphic>
          </wp:inline>
        </w:drawing>
      </w:r>
    </w:p>
    <w:p>
      <w:pPr>
        <w:pStyle w:val="17"/>
        <w:ind w:left="420" w:firstLine="0" w:firstLineChars="0"/>
        <w:jc w:val="left"/>
        <w:rPr>
          <w:rFonts w:ascii="宋体" w:hAnsi="宋体" w:eastAsia="宋体"/>
          <w:sz w:val="28"/>
          <w:szCs w:val="28"/>
        </w:rPr>
      </w:pPr>
      <w:r>
        <w:rPr>
          <w:rFonts w:hint="eastAsia" w:ascii="宋体" w:hAnsi="宋体" w:eastAsia="宋体"/>
          <w:sz w:val="28"/>
          <w:szCs w:val="28"/>
        </w:rPr>
        <w:t>勾选预约日期：</w:t>
      </w:r>
    </w:p>
    <w:p>
      <w:pPr>
        <w:pStyle w:val="17"/>
        <w:ind w:left="420" w:firstLine="0" w:firstLineChars="0"/>
        <w:jc w:val="left"/>
      </w:pPr>
      <w:r>
        <w:drawing>
          <wp:inline distT="0" distB="0" distL="0" distR="0">
            <wp:extent cx="4371975" cy="2423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4389222" cy="2432977"/>
                    </a:xfrm>
                    <a:prstGeom prst="rect">
                      <a:avLst/>
                    </a:prstGeom>
                  </pic:spPr>
                </pic:pic>
              </a:graphicData>
            </a:graphic>
          </wp:inline>
        </w:drawing>
      </w:r>
    </w:p>
    <w:p>
      <w:pPr>
        <w:pStyle w:val="17"/>
        <w:ind w:left="420" w:firstLine="0" w:firstLineChars="0"/>
        <w:jc w:val="left"/>
        <w:rPr>
          <w:rFonts w:ascii="宋体" w:hAnsi="宋体" w:eastAsia="宋体"/>
          <w:sz w:val="28"/>
          <w:szCs w:val="28"/>
        </w:rPr>
      </w:pPr>
      <w:r>
        <w:rPr>
          <w:rFonts w:ascii="宋体" w:hAnsi="宋体" w:eastAsia="宋体"/>
          <w:sz w:val="28"/>
          <w:szCs w:val="28"/>
        </w:rPr>
        <w:t>其中</w:t>
      </w:r>
      <w:r>
        <w:rPr>
          <w:rFonts w:hint="eastAsia" w:ascii="宋体" w:hAnsi="宋体" w:eastAsia="宋体"/>
          <w:sz w:val="28"/>
          <w:szCs w:val="28"/>
        </w:rPr>
        <w:t>白色为可预约时间段，每格为15分钟，点击时间段的开始和结尾以选中时间，再次点击别处空白处取消选择。</w:t>
      </w:r>
    </w:p>
    <w:p>
      <w:pPr>
        <w:rPr>
          <w:rFonts w:ascii="黑体" w:hAnsi="黑体" w:eastAsia="黑体"/>
          <w:sz w:val="28"/>
          <w:szCs w:val="28"/>
        </w:rPr>
      </w:pPr>
      <w:r>
        <w:rPr>
          <w:rFonts w:hint="eastAsia" w:ascii="黑体" w:hAnsi="黑体" w:eastAsia="黑体"/>
          <w:sz w:val="28"/>
          <w:szCs w:val="28"/>
        </w:rPr>
        <w:t>（3）会议室</w:t>
      </w:r>
      <w:r>
        <w:rPr>
          <w:rFonts w:ascii="黑体" w:hAnsi="黑体" w:eastAsia="黑体"/>
          <w:sz w:val="28"/>
          <w:szCs w:val="28"/>
        </w:rPr>
        <w:t>预约</w:t>
      </w:r>
      <w:r>
        <w:rPr>
          <w:rFonts w:hint="eastAsia" w:ascii="黑体" w:hAnsi="黑体" w:eastAsia="黑体"/>
          <w:sz w:val="28"/>
          <w:szCs w:val="28"/>
        </w:rPr>
        <w:t>审核</w:t>
      </w:r>
    </w:p>
    <w:p>
      <w:pPr>
        <w:ind w:firstLine="560" w:firstLineChars="200"/>
        <w:rPr>
          <w:rFonts w:ascii="宋体" w:hAnsi="宋体" w:eastAsia="宋体"/>
          <w:sz w:val="28"/>
          <w:szCs w:val="28"/>
        </w:rPr>
      </w:pPr>
      <w:r>
        <w:rPr>
          <w:rFonts w:hint="eastAsia" w:ascii="宋体" w:hAnsi="宋体" w:eastAsia="宋体"/>
          <w:sz w:val="28"/>
          <w:szCs w:val="28"/>
        </w:rPr>
        <w:t>①会议室预约需通过朱佳俊老师（联系人：朱佳俊，小号622014,</w:t>
      </w:r>
      <w:r>
        <w:rPr>
          <w:rFonts w:hint="eastAsia" w:ascii="微软雅黑" w:hAnsi="微软雅黑" w:eastAsia="微软雅黑"/>
          <w:color w:val="666666"/>
          <w:sz w:val="17"/>
          <w:szCs w:val="17"/>
          <w:shd w:val="clear" w:color="auto" w:fill="FFFFFF"/>
        </w:rPr>
        <w:t xml:space="preserve"> </w:t>
      </w:r>
      <w:r>
        <w:fldChar w:fldCharType="begin"/>
      </w:r>
      <w:r>
        <w:instrText xml:space="preserve"> HYPERLINK "mailto:zhu_jiajun@sjtu.edu.cn" </w:instrText>
      </w:r>
      <w:r>
        <w:fldChar w:fldCharType="separate"/>
      </w:r>
      <w:r>
        <w:rPr>
          <w:rStyle w:val="14"/>
          <w:rFonts w:hint="eastAsia" w:ascii="宋体" w:hAnsi="宋体" w:eastAsia="宋体"/>
          <w:sz w:val="28"/>
          <w:szCs w:val="28"/>
        </w:rPr>
        <w:t>zhu_jiajun@sjtu.edu.cn</w:t>
      </w:r>
      <w:r>
        <w:rPr>
          <w:rStyle w:val="14"/>
          <w:rFonts w:hint="eastAsia" w:ascii="宋体" w:hAnsi="宋体" w:eastAsia="宋体"/>
          <w:sz w:val="28"/>
          <w:szCs w:val="28"/>
        </w:rPr>
        <w:fldChar w:fldCharType="end"/>
      </w:r>
      <w:r>
        <w:rPr>
          <w:rStyle w:val="14"/>
          <w:rFonts w:ascii="宋体" w:hAnsi="宋体" w:eastAsia="宋体"/>
          <w:color w:val="auto"/>
          <w:sz w:val="28"/>
          <w:szCs w:val="28"/>
          <w:u w:val="none"/>
        </w:rPr>
        <w:t>）</w:t>
      </w:r>
      <w:r>
        <w:rPr>
          <w:rFonts w:hint="eastAsia" w:ascii="宋体" w:hAnsi="宋体" w:eastAsia="宋体"/>
          <w:sz w:val="28"/>
          <w:szCs w:val="28"/>
        </w:rPr>
        <w:t>审核过后方可使用。</w:t>
      </w:r>
    </w:p>
    <w:p>
      <w:pPr>
        <w:ind w:firstLine="560" w:firstLineChars="200"/>
        <w:rPr>
          <w:rFonts w:ascii="宋体" w:hAnsi="宋体" w:eastAsia="宋体"/>
          <w:sz w:val="28"/>
          <w:szCs w:val="28"/>
        </w:rPr>
      </w:pPr>
      <w:r>
        <w:rPr>
          <w:rFonts w:hint="eastAsia" w:ascii="宋体" w:hAnsi="宋体" w:eastAsia="宋体"/>
          <w:sz w:val="28"/>
          <w:szCs w:val="28"/>
        </w:rPr>
        <w:t>②会议室设备需要由专职管理人员（联系人：蒋霄彤，小号62230,</w:t>
      </w:r>
      <w:r>
        <w:rPr>
          <w:rFonts w:hint="eastAsia" w:ascii="微软雅黑" w:hAnsi="微软雅黑" w:eastAsia="微软雅黑"/>
          <w:color w:val="666666"/>
          <w:sz w:val="17"/>
          <w:szCs w:val="17"/>
          <w:shd w:val="clear" w:color="auto" w:fill="FFFFFF"/>
        </w:rPr>
        <w:t xml:space="preserve"> </w:t>
      </w:r>
      <w:r>
        <w:fldChar w:fldCharType="begin"/>
      </w:r>
      <w:r>
        <w:instrText xml:space="preserve"> HYPERLINK "mailto:fate772yy@sjtu.edu.cn" </w:instrText>
      </w:r>
      <w:r>
        <w:fldChar w:fldCharType="separate"/>
      </w:r>
      <w:r>
        <w:rPr>
          <w:rStyle w:val="14"/>
          <w:rFonts w:hint="eastAsia" w:ascii="宋体" w:hAnsi="宋体" w:eastAsia="宋体"/>
          <w:sz w:val="28"/>
          <w:szCs w:val="28"/>
        </w:rPr>
        <w:t>fate</w:t>
      </w:r>
      <w:r>
        <w:rPr>
          <w:rStyle w:val="14"/>
          <w:rFonts w:ascii="宋体" w:hAnsi="宋体" w:eastAsia="宋体"/>
          <w:sz w:val="28"/>
          <w:szCs w:val="28"/>
        </w:rPr>
        <w:t>772yy</w:t>
      </w:r>
      <w:r>
        <w:rPr>
          <w:rStyle w:val="14"/>
          <w:rFonts w:hint="eastAsia" w:ascii="宋体" w:hAnsi="宋体" w:eastAsia="宋体"/>
          <w:sz w:val="28"/>
          <w:szCs w:val="28"/>
        </w:rPr>
        <w:t>@sjtu.edu.cn</w:t>
      </w:r>
      <w:r>
        <w:rPr>
          <w:rStyle w:val="14"/>
          <w:rFonts w:hint="eastAsia" w:ascii="宋体" w:hAnsi="宋体" w:eastAsia="宋体"/>
          <w:sz w:val="28"/>
          <w:szCs w:val="28"/>
        </w:rPr>
        <w:fldChar w:fldCharType="end"/>
      </w:r>
      <w:r>
        <w:rPr>
          <w:rStyle w:val="14"/>
          <w:rFonts w:ascii="宋体" w:hAnsi="宋体" w:eastAsia="宋体"/>
          <w:color w:val="auto"/>
          <w:sz w:val="28"/>
          <w:szCs w:val="28"/>
          <w:u w:val="none"/>
        </w:rPr>
        <w:t>）</w:t>
      </w:r>
      <w:r>
        <w:rPr>
          <w:rFonts w:hint="eastAsia" w:ascii="宋体" w:hAnsi="宋体" w:eastAsia="宋体"/>
          <w:sz w:val="28"/>
          <w:szCs w:val="28"/>
        </w:rPr>
        <w:t>开启，请务必在申请会议室的备注栏里注明是否使用会议室设备。</w:t>
      </w:r>
    </w:p>
    <w:p>
      <w:pPr>
        <w:ind w:firstLine="560" w:firstLineChars="200"/>
        <w:rPr>
          <w:rFonts w:ascii="黑体" w:hAnsi="黑体" w:eastAsia="黑体"/>
          <w:sz w:val="28"/>
          <w:szCs w:val="28"/>
        </w:rPr>
      </w:pPr>
      <w:r>
        <w:rPr>
          <w:rFonts w:ascii="黑体" w:hAnsi="黑体" w:eastAsia="黑体"/>
          <w:sz w:val="28"/>
          <w:szCs w:val="28"/>
        </w:rPr>
        <w:drawing>
          <wp:inline distT="0" distB="0" distL="0" distR="0">
            <wp:extent cx="5274310" cy="3236595"/>
            <wp:effectExtent l="0" t="0" r="2540" b="1905"/>
            <wp:docPr id="10" name="图片 10" descr="C:\Users\jiang\AppData\Local\Temp\1600225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ang\AppData\Local\Temp\16002256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236713"/>
                    </a:xfrm>
                    <a:prstGeom prst="rect">
                      <a:avLst/>
                    </a:prstGeom>
                    <a:noFill/>
                    <a:ln>
                      <a:noFill/>
                    </a:ln>
                  </pic:spPr>
                </pic:pic>
              </a:graphicData>
            </a:graphic>
          </wp:inline>
        </w:drawing>
      </w:r>
    </w:p>
    <w:p>
      <w:pPr>
        <w:rPr>
          <w:rFonts w:ascii="黑体" w:hAnsi="黑体" w:eastAsia="黑体"/>
          <w:sz w:val="32"/>
          <w:szCs w:val="32"/>
        </w:rPr>
      </w:pPr>
    </w:p>
    <w:p>
      <w:pPr>
        <w:rPr>
          <w:rFonts w:ascii="黑体" w:hAnsi="黑体" w:eastAsia="黑体"/>
          <w:sz w:val="32"/>
          <w:szCs w:val="32"/>
        </w:rPr>
      </w:pPr>
    </w:p>
    <w:p>
      <w:pPr>
        <w:pStyle w:val="7"/>
        <w:jc w:val="left"/>
        <w:rPr>
          <w:rFonts w:ascii="黑体" w:hAnsi="黑体" w:eastAsia="黑体"/>
          <w:sz w:val="28"/>
        </w:rPr>
      </w:pPr>
      <w:bookmarkStart w:id="9" w:name="_Toc51167358"/>
      <w:r>
        <w:rPr>
          <w:rFonts w:hint="eastAsia" w:ascii="黑体" w:hAnsi="黑体" w:eastAsia="黑体"/>
          <w:sz w:val="28"/>
        </w:rPr>
        <w:t>2.教室、会议室、讨论室的保洁</w:t>
      </w:r>
      <w:bookmarkEnd w:id="9"/>
    </w:p>
    <w:p>
      <w:pPr>
        <w:ind w:firstLine="560" w:firstLineChars="200"/>
        <w:jc w:val="left"/>
        <w:rPr>
          <w:rFonts w:ascii="宋体" w:hAnsi="宋体" w:eastAsia="宋体"/>
          <w:sz w:val="28"/>
          <w:szCs w:val="28"/>
        </w:rPr>
      </w:pPr>
      <w:r>
        <w:rPr>
          <w:rFonts w:hint="eastAsia" w:ascii="宋体" w:hAnsi="宋体" w:eastAsia="宋体"/>
          <w:sz w:val="28"/>
          <w:szCs w:val="28"/>
        </w:rPr>
        <w:t>使用完讨论室和会议室之后，可以及时通知华姐（联系电话：13917006679），联系物业及时打扫。水笔、粉笔、黑板擦、抹布等办公用品，请上课前联系学院综合办领取签收（联系人：徐恒敏，小号 62212，hmxu@sjtu.edu.cn），用完后请放在教室内妥善保管。</w:t>
      </w:r>
    </w:p>
    <w:p>
      <w:pPr>
        <w:rPr>
          <w:rFonts w:ascii="宋体" w:hAnsi="宋体" w:eastAsia="宋体"/>
          <w:sz w:val="28"/>
          <w:szCs w:val="28"/>
        </w:rPr>
      </w:pPr>
      <w:r>
        <w:rPr>
          <w:rFonts w:hint="eastAsia" w:ascii="宋体" w:hAnsi="宋体" w:eastAsia="宋体"/>
          <w:sz w:val="28"/>
          <w:szCs w:val="28"/>
        </w:rPr>
        <w:t>关于讨论室内书写墙的擦洗（437、440、536、539、639），请务必用棉抹布，微湿更容易擦洗干净。</w:t>
      </w:r>
    </w:p>
    <w:p>
      <w:pPr>
        <w:rPr>
          <w:rFonts w:ascii="宋体" w:hAnsi="宋体" w:eastAsia="宋体"/>
          <w:sz w:val="28"/>
          <w:szCs w:val="28"/>
        </w:rPr>
      </w:pPr>
    </w:p>
    <w:p>
      <w:pPr>
        <w:jc w:val="center"/>
        <w:rPr>
          <w:rFonts w:ascii="黑体" w:hAnsi="黑体" w:eastAsia="黑体"/>
          <w:color w:val="FF0000"/>
          <w:sz w:val="160"/>
          <w:szCs w:val="160"/>
        </w:rPr>
      </w:pPr>
      <w:r>
        <w:rPr>
          <w:rFonts w:hint="eastAsia" w:ascii="黑体" w:hAnsi="黑体" w:eastAsia="黑体"/>
          <w:color w:val="FF0000"/>
          <w:sz w:val="160"/>
          <w:szCs w:val="160"/>
        </w:rPr>
        <w:t>ⅹ</w:t>
      </w:r>
      <w:r>
        <w:rPr>
          <w:rFonts w:ascii="黑体" w:hAnsi="黑体" w:eastAsia="黑体"/>
          <w:sz w:val="32"/>
          <w:szCs w:val="32"/>
        </w:rPr>
        <w:drawing>
          <wp:inline distT="0" distB="0" distL="0" distR="0">
            <wp:extent cx="3326130" cy="2849880"/>
            <wp:effectExtent l="19050" t="0" r="7620" b="0"/>
            <wp:docPr id="5" name="图片 3" descr="白板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白板擦.jpg"/>
                    <pic:cNvPicPr>
                      <a:picLocks noChangeAspect="1"/>
                    </pic:cNvPicPr>
                  </pic:nvPicPr>
                  <pic:blipFill>
                    <a:blip r:embed="rId12" cstate="print"/>
                    <a:stretch>
                      <a:fillRect/>
                    </a:stretch>
                  </pic:blipFill>
                  <pic:spPr>
                    <a:xfrm>
                      <a:off x="0" y="0"/>
                      <a:ext cx="3326931" cy="2850566"/>
                    </a:xfrm>
                    <a:prstGeom prst="rect">
                      <a:avLst/>
                    </a:prstGeom>
                  </pic:spPr>
                </pic:pic>
              </a:graphicData>
            </a:graphic>
          </wp:inline>
        </w:drawing>
      </w:r>
    </w:p>
    <w:p>
      <w:pPr>
        <w:jc w:val="right"/>
        <w:rPr>
          <w:rFonts w:ascii="黑体" w:hAnsi="黑体" w:eastAsia="黑体"/>
          <w:color w:val="FF0000"/>
          <w:sz w:val="160"/>
          <w:szCs w:val="160"/>
        </w:rPr>
      </w:pPr>
      <w:r>
        <w:rPr>
          <w:rFonts w:hint="eastAsia" w:ascii="黑体" w:hAnsi="黑体" w:eastAsia="黑体"/>
          <w:color w:val="FF0000"/>
          <w:sz w:val="160"/>
          <w:szCs w:val="160"/>
        </w:rPr>
        <w:t>√</w:t>
      </w:r>
      <w:r>
        <w:rPr>
          <w:rFonts w:ascii="黑体" w:hAnsi="黑体" w:eastAsia="黑体"/>
          <w:sz w:val="32"/>
          <w:szCs w:val="32"/>
        </w:rPr>
        <w:drawing>
          <wp:inline distT="0" distB="0" distL="0" distR="0">
            <wp:extent cx="3611880" cy="3489960"/>
            <wp:effectExtent l="19050" t="0" r="7620" b="0"/>
            <wp:docPr id="6" name="图片 3" descr="C:\Users\math\AppData\Local\Temp\155456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math\AppData\Local\Temp\1554563410.png"/>
                    <pic:cNvPicPr>
                      <a:picLocks noChangeAspect="1" noChangeArrowheads="1"/>
                    </pic:cNvPicPr>
                  </pic:nvPicPr>
                  <pic:blipFill>
                    <a:blip r:embed="rId13" cstate="print"/>
                    <a:srcRect/>
                    <a:stretch>
                      <a:fillRect/>
                    </a:stretch>
                  </pic:blipFill>
                  <pic:spPr>
                    <a:xfrm>
                      <a:off x="0" y="0"/>
                      <a:ext cx="3611880" cy="3489960"/>
                    </a:xfrm>
                    <a:prstGeom prst="rect">
                      <a:avLst/>
                    </a:prstGeom>
                    <a:noFill/>
                    <a:ln w="9525">
                      <a:noFill/>
                      <a:miter lim="800000"/>
                      <a:headEnd/>
                      <a:tailEnd/>
                    </a:ln>
                  </pic:spPr>
                </pic:pic>
              </a:graphicData>
            </a:graphic>
          </wp:inline>
        </w:drawing>
      </w:r>
    </w:p>
    <w:p/>
    <w:p>
      <w:pPr>
        <w:pStyle w:val="7"/>
        <w:jc w:val="left"/>
        <w:rPr>
          <w:rFonts w:ascii="黑体" w:hAnsi="黑体" w:eastAsia="黑体"/>
          <w:sz w:val="28"/>
        </w:rPr>
      </w:pPr>
      <w:bookmarkStart w:id="10" w:name="_Toc51167359"/>
      <w:r>
        <w:rPr>
          <w:rFonts w:hint="eastAsia" w:ascii="黑体" w:hAnsi="黑体" w:eastAsia="黑体"/>
          <w:sz w:val="28"/>
        </w:rPr>
        <w:t>3.无线投影的使用</w:t>
      </w:r>
      <w:bookmarkEnd w:id="10"/>
    </w:p>
    <w:p>
      <w:pPr>
        <w:ind w:firstLine="560" w:firstLineChars="200"/>
        <w:rPr>
          <w:rFonts w:ascii="宋体" w:hAnsi="宋体" w:eastAsia="宋体"/>
          <w:sz w:val="28"/>
          <w:szCs w:val="28"/>
        </w:rPr>
      </w:pPr>
      <w:r>
        <w:rPr>
          <w:rFonts w:hint="eastAsia" w:ascii="宋体" w:hAnsi="宋体" w:eastAsia="宋体"/>
          <w:sz w:val="28"/>
          <w:szCs w:val="28"/>
        </w:rPr>
        <w:t>各位老师在使用教室的投影仪之前，需在自带的笔记本电脑上安装Epson的投影软件。此安装过程</w:t>
      </w:r>
      <w:r>
        <w:rPr>
          <w:rFonts w:hint="eastAsia" w:ascii="宋体" w:hAnsi="宋体" w:eastAsia="宋体"/>
          <w:b/>
          <w:sz w:val="28"/>
          <w:szCs w:val="28"/>
        </w:rPr>
        <w:t>为一次性工作</w:t>
      </w:r>
      <w:r>
        <w:rPr>
          <w:rFonts w:hint="eastAsia" w:ascii="宋体" w:hAnsi="宋体" w:eastAsia="宋体"/>
          <w:sz w:val="28"/>
          <w:szCs w:val="28"/>
        </w:rPr>
        <w:t>，即安装好了软件之后，该笔记本电脑可以在上述任何一个教室无线连接投影仪，无需重复安装，使用非常方便。</w:t>
      </w:r>
    </w:p>
    <w:p>
      <w:pPr>
        <w:rPr>
          <w:rFonts w:ascii="宋体" w:hAnsi="宋体" w:eastAsia="宋体"/>
          <w:sz w:val="28"/>
          <w:szCs w:val="28"/>
        </w:rPr>
      </w:pPr>
      <w:r>
        <w:rPr>
          <w:rFonts w:hint="eastAsia" w:ascii="宋体" w:hAnsi="宋体" w:eastAsia="宋体"/>
          <w:sz w:val="28"/>
          <w:szCs w:val="28"/>
        </w:rPr>
        <w:t>（1）软件安装步骤（过程很简单，各位老师可以自行安装，也可联系实验室老师安装）</w:t>
      </w:r>
    </w:p>
    <w:p>
      <w:pPr>
        <w:pStyle w:val="17"/>
        <w:ind w:firstLine="0" w:firstLineChars="0"/>
        <w:rPr>
          <w:rFonts w:ascii="宋体" w:hAnsi="宋体" w:eastAsia="宋体"/>
          <w:sz w:val="28"/>
          <w:szCs w:val="28"/>
        </w:rPr>
      </w:pPr>
      <w:r>
        <w:rPr>
          <w:rFonts w:ascii="宋体" w:hAnsi="宋体" w:eastAsia="宋体"/>
          <w:sz w:val="28"/>
          <w:szCs w:val="28"/>
        </w:rPr>
        <w:t>Windows</w:t>
      </w:r>
      <w:r>
        <w:rPr>
          <w:rFonts w:hint="eastAsia" w:ascii="宋体" w:hAnsi="宋体" w:eastAsia="宋体"/>
          <w:sz w:val="28"/>
          <w:szCs w:val="28"/>
        </w:rPr>
        <w:t>平台下载：</w:t>
      </w:r>
      <w:r>
        <w:fldChar w:fldCharType="begin"/>
      </w:r>
      <w:r>
        <w:instrText xml:space="preserve"> HYPERLINK "https://math.sjtu.edu.cn/d/" </w:instrText>
      </w:r>
      <w:r>
        <w:fldChar w:fldCharType="separate"/>
      </w:r>
      <w:r>
        <w:rPr>
          <w:rFonts w:ascii="宋体" w:hAnsi="宋体" w:eastAsia="宋体"/>
          <w:sz w:val="28"/>
          <w:szCs w:val="28"/>
        </w:rPr>
        <w:t>https://</w:t>
      </w:r>
      <w:r>
        <w:rPr>
          <w:rFonts w:hint="eastAsia" w:ascii="宋体" w:hAnsi="宋体" w:eastAsia="宋体"/>
          <w:sz w:val="28"/>
          <w:szCs w:val="28"/>
        </w:rPr>
        <w:t>math</w:t>
      </w:r>
      <w:r>
        <w:rPr>
          <w:rFonts w:ascii="宋体" w:hAnsi="宋体" w:eastAsia="宋体"/>
          <w:sz w:val="28"/>
          <w:szCs w:val="28"/>
        </w:rPr>
        <w:t>.sjtu.edu.cn/d/</w:t>
      </w:r>
      <w:r>
        <w:rPr>
          <w:rFonts w:ascii="宋体" w:hAnsi="宋体" w:eastAsia="宋体"/>
          <w:sz w:val="28"/>
          <w:szCs w:val="28"/>
        </w:rPr>
        <w:fldChar w:fldCharType="end"/>
      </w:r>
      <w:r>
        <w:rPr>
          <w:rFonts w:ascii="宋体" w:hAnsi="宋体" w:eastAsia="宋体"/>
          <w:sz w:val="28"/>
          <w:szCs w:val="28"/>
        </w:rPr>
        <w:t>epson_win.exe</w:t>
      </w:r>
    </w:p>
    <w:p>
      <w:pPr>
        <w:pStyle w:val="17"/>
        <w:ind w:firstLine="0" w:firstLineChars="0"/>
        <w:rPr>
          <w:rFonts w:ascii="宋体" w:hAnsi="宋体" w:eastAsia="宋体"/>
          <w:sz w:val="28"/>
          <w:szCs w:val="28"/>
        </w:rPr>
      </w:pPr>
      <w:r>
        <w:rPr>
          <w:rFonts w:hint="eastAsia" w:ascii="宋体" w:hAnsi="宋体" w:eastAsia="宋体"/>
          <w:sz w:val="28"/>
          <w:szCs w:val="28"/>
        </w:rPr>
        <w:t>Mac</w:t>
      </w:r>
      <w:r>
        <w:rPr>
          <w:rFonts w:ascii="宋体" w:hAnsi="宋体" w:eastAsia="宋体"/>
          <w:sz w:val="28"/>
          <w:szCs w:val="28"/>
        </w:rPr>
        <w:t xml:space="preserve"> </w:t>
      </w:r>
      <w:r>
        <w:rPr>
          <w:rFonts w:hint="eastAsia" w:ascii="宋体" w:hAnsi="宋体" w:eastAsia="宋体"/>
          <w:sz w:val="28"/>
          <w:szCs w:val="28"/>
        </w:rPr>
        <w:t>OS</w:t>
      </w:r>
      <w:r>
        <w:rPr>
          <w:rFonts w:ascii="宋体" w:hAnsi="宋体" w:eastAsia="宋体"/>
          <w:sz w:val="28"/>
          <w:szCs w:val="28"/>
        </w:rPr>
        <w:t xml:space="preserve"> </w:t>
      </w:r>
      <w:r>
        <w:rPr>
          <w:rFonts w:hint="eastAsia" w:ascii="宋体" w:hAnsi="宋体" w:eastAsia="宋体"/>
          <w:sz w:val="28"/>
          <w:szCs w:val="28"/>
        </w:rPr>
        <w:t>X平台下载：</w:t>
      </w:r>
      <w:r>
        <w:fldChar w:fldCharType="begin"/>
      </w:r>
      <w:r>
        <w:instrText xml:space="preserve"> HYPERLINK "https://math.sjtu.edu.cn/d/" </w:instrText>
      </w:r>
      <w:r>
        <w:fldChar w:fldCharType="separate"/>
      </w:r>
      <w:r>
        <w:rPr>
          <w:rFonts w:ascii="宋体" w:hAnsi="宋体" w:eastAsia="宋体"/>
          <w:sz w:val="28"/>
          <w:szCs w:val="28"/>
        </w:rPr>
        <w:t>https://</w:t>
      </w:r>
      <w:r>
        <w:rPr>
          <w:rFonts w:hint="eastAsia" w:ascii="宋体" w:hAnsi="宋体" w:eastAsia="宋体"/>
          <w:sz w:val="28"/>
          <w:szCs w:val="28"/>
        </w:rPr>
        <w:t>math</w:t>
      </w:r>
      <w:r>
        <w:rPr>
          <w:rFonts w:ascii="宋体" w:hAnsi="宋体" w:eastAsia="宋体"/>
          <w:sz w:val="28"/>
          <w:szCs w:val="28"/>
        </w:rPr>
        <w:t>.sjtu.edu.cn/d/</w:t>
      </w:r>
      <w:r>
        <w:rPr>
          <w:rFonts w:ascii="宋体" w:hAnsi="宋体" w:eastAsia="宋体"/>
          <w:sz w:val="28"/>
          <w:szCs w:val="28"/>
        </w:rPr>
        <w:fldChar w:fldCharType="end"/>
      </w:r>
      <w:r>
        <w:rPr>
          <w:rFonts w:ascii="宋体" w:hAnsi="宋体" w:eastAsia="宋体"/>
          <w:sz w:val="28"/>
          <w:szCs w:val="28"/>
        </w:rPr>
        <w:t>epson_MacOS.dmg</w:t>
      </w:r>
    </w:p>
    <w:p>
      <w:pPr>
        <w:pStyle w:val="17"/>
        <w:ind w:firstLine="0" w:firstLineChars="0"/>
        <w:jc w:val="left"/>
        <w:rPr>
          <w:rFonts w:ascii="宋体" w:hAnsi="宋体" w:eastAsia="宋体"/>
          <w:sz w:val="28"/>
          <w:szCs w:val="28"/>
        </w:rPr>
      </w:pPr>
      <w:r>
        <w:rPr>
          <w:rFonts w:hint="eastAsia" w:ascii="宋体" w:hAnsi="宋体" w:eastAsia="宋体"/>
          <w:sz w:val="28"/>
          <w:szCs w:val="28"/>
        </w:rPr>
        <w:t>以windows平台的安装为例：（所有步骤都是“确定”或者“下一步”，直至安装结束）</w:t>
      </w:r>
    </w:p>
    <w:p>
      <w:pPr>
        <w:pStyle w:val="17"/>
        <w:ind w:firstLine="0" w:firstLineChars="0"/>
        <w:rPr>
          <w:rFonts w:ascii="宋体" w:hAnsi="宋体" w:eastAsia="宋体"/>
          <w:sz w:val="28"/>
          <w:szCs w:val="28"/>
        </w:rPr>
      </w:pPr>
    </w:p>
    <w:p>
      <w:pPr>
        <w:pStyle w:val="17"/>
        <w:ind w:firstLine="0" w:firstLineChars="0"/>
        <w:rPr>
          <w:rFonts w:ascii="宋体" w:hAnsi="宋体" w:eastAsia="宋体"/>
          <w:sz w:val="28"/>
          <w:szCs w:val="28"/>
        </w:rPr>
      </w:pPr>
      <w:r>
        <w:rPr>
          <w:rFonts w:hint="eastAsia" w:ascii="宋体" w:hAnsi="宋体" w:eastAsia="宋体"/>
          <w:sz w:val="28"/>
          <w:szCs w:val="28"/>
        </w:rPr>
        <w:t>（2）在教室内的使用步骤：</w:t>
      </w:r>
    </w:p>
    <w:p>
      <w:pPr>
        <w:jc w:val="left"/>
        <w:rPr>
          <w:rFonts w:ascii="宋体" w:hAnsi="宋体" w:eastAsia="宋体"/>
          <w:sz w:val="28"/>
          <w:szCs w:val="28"/>
        </w:rPr>
      </w:pPr>
      <w:r>
        <w:rPr>
          <w:rFonts w:hint="eastAsia" w:ascii="宋体" w:hAnsi="宋体" w:eastAsia="宋体"/>
          <w:sz w:val="28"/>
          <w:szCs w:val="28"/>
        </w:rPr>
        <w:t>①打开笔记本电脑，连接所在房间的</w:t>
      </w:r>
      <w:r>
        <w:rPr>
          <w:rFonts w:ascii="宋体" w:hAnsi="宋体" w:eastAsia="宋体"/>
          <w:sz w:val="28"/>
          <w:szCs w:val="28"/>
        </w:rPr>
        <w:t>WIFI</w:t>
      </w:r>
      <w:r>
        <w:rPr>
          <w:rFonts w:hint="eastAsia" w:ascii="宋体" w:hAnsi="宋体" w:eastAsia="宋体"/>
          <w:sz w:val="28"/>
          <w:szCs w:val="28"/>
        </w:rPr>
        <w:t>网络，比如在639房间，则选择“r</w:t>
      </w:r>
      <w:r>
        <w:rPr>
          <w:rFonts w:ascii="宋体" w:hAnsi="宋体" w:eastAsia="宋体"/>
          <w:sz w:val="28"/>
          <w:szCs w:val="28"/>
        </w:rPr>
        <w:t>oom</w:t>
      </w:r>
      <w:r>
        <w:rPr>
          <w:rFonts w:hint="eastAsia" w:ascii="宋体" w:hAnsi="宋体" w:eastAsia="宋体"/>
          <w:sz w:val="28"/>
          <w:szCs w:val="28"/>
        </w:rPr>
        <w:t>639”的WIFI信号。</w:t>
      </w:r>
    </w:p>
    <w:p>
      <w:pPr>
        <w:pStyle w:val="17"/>
        <w:ind w:firstLine="0" w:firstLineChars="0"/>
        <w:jc w:val="left"/>
        <w:rPr>
          <w:rFonts w:ascii="宋体" w:hAnsi="宋体" w:eastAsia="宋体"/>
          <w:sz w:val="28"/>
          <w:szCs w:val="28"/>
        </w:rPr>
      </w:pPr>
      <w:r>
        <w:rPr>
          <w:rFonts w:hint="eastAsia" w:ascii="宋体" w:hAnsi="宋体" w:eastAsia="宋体"/>
          <w:b/>
          <w:sz w:val="28"/>
          <w:szCs w:val="28"/>
        </w:rPr>
        <w:t>重要！！！一定要连接本房间的WIFI信号</w:t>
      </w:r>
      <w:r>
        <w:rPr>
          <w:rFonts w:hint="eastAsia" w:ascii="宋体" w:hAnsi="宋体" w:eastAsia="宋体"/>
          <w:sz w:val="28"/>
          <w:szCs w:val="28"/>
        </w:rPr>
        <w:t>，否则在接下来的步骤中会找不到投影仪或连接到其它房间的投影仪！</w:t>
      </w:r>
    </w:p>
    <w:p>
      <w:pPr>
        <w:jc w:val="left"/>
        <w:rPr>
          <w:rFonts w:ascii="宋体" w:hAnsi="宋体" w:eastAsia="宋体"/>
          <w:sz w:val="28"/>
          <w:szCs w:val="28"/>
        </w:rPr>
      </w:pPr>
      <w:r>
        <w:rPr>
          <w:rFonts w:hint="eastAsia" w:ascii="宋体" w:hAnsi="宋体" w:eastAsia="宋体"/>
          <w:sz w:val="28"/>
          <w:szCs w:val="28"/>
        </w:rPr>
        <w:t>②打开投影软件E</w:t>
      </w:r>
      <w:r>
        <w:rPr>
          <w:rFonts w:ascii="宋体" w:hAnsi="宋体" w:eastAsia="宋体"/>
          <w:sz w:val="28"/>
          <w:szCs w:val="28"/>
        </w:rPr>
        <w:t>asyMP Network Projection</w:t>
      </w:r>
      <w:r>
        <w:rPr>
          <w:rFonts w:hint="eastAsia" w:ascii="宋体" w:hAnsi="宋体" w:eastAsia="宋体"/>
          <w:sz w:val="28"/>
          <w:szCs w:val="28"/>
        </w:rPr>
        <w:t>（一般在E</w:t>
      </w:r>
      <w:r>
        <w:rPr>
          <w:rFonts w:ascii="宋体" w:hAnsi="宋体" w:eastAsia="宋体"/>
          <w:sz w:val="28"/>
          <w:szCs w:val="28"/>
        </w:rPr>
        <w:t>PSON Projector</w:t>
      </w:r>
      <w:r>
        <w:rPr>
          <w:rFonts w:hint="eastAsia" w:ascii="宋体" w:hAnsi="宋体" w:eastAsia="宋体"/>
          <w:sz w:val="28"/>
          <w:szCs w:val="28"/>
        </w:rPr>
        <w:t>目录下），如下图：</w:t>
      </w:r>
    </w:p>
    <w:p>
      <w:pPr>
        <w:pStyle w:val="17"/>
        <w:ind w:firstLine="0" w:firstLineChars="0"/>
        <w:jc w:val="left"/>
        <w:rPr>
          <w:rFonts w:ascii="宋体" w:hAnsi="宋体" w:eastAsia="宋体"/>
          <w:sz w:val="28"/>
          <w:szCs w:val="28"/>
          <w:u w:val="single"/>
        </w:rPr>
      </w:pPr>
      <w:r>
        <w:rPr>
          <w:rFonts w:hint="eastAsia" w:ascii="宋体" w:hAnsi="宋体" w:eastAsia="宋体"/>
          <w:sz w:val="28"/>
          <w:szCs w:val="28"/>
          <w:u w:val="single"/>
        </w:rPr>
        <w:t>连接方式请选择高级连接</w:t>
      </w:r>
    </w:p>
    <w:p>
      <w:pPr>
        <w:pStyle w:val="17"/>
        <w:ind w:firstLine="0" w:firstLineChars="0"/>
        <w:jc w:val="left"/>
        <w:rPr>
          <w:rFonts w:ascii="宋体" w:hAnsi="宋体" w:eastAsia="宋体"/>
          <w:sz w:val="28"/>
          <w:szCs w:val="28"/>
        </w:rPr>
      </w:pPr>
      <w:r>
        <w:rPr>
          <w:rFonts w:hint="eastAsia" w:ascii="宋体" w:hAnsi="宋体" w:eastAsia="宋体"/>
          <w:sz w:val="28"/>
          <w:szCs w:val="28"/>
        </w:rPr>
        <w:t>软件会自动搜索并找到该房间的投影机，然后勾选并点击“连接”即可。</w:t>
      </w:r>
    </w:p>
    <w:p>
      <w:pPr>
        <w:pStyle w:val="17"/>
        <w:ind w:firstLine="0" w:firstLineChars="0"/>
        <w:jc w:val="center"/>
        <w:rPr>
          <w:rFonts w:ascii="宋体" w:hAnsi="宋体" w:eastAsia="宋体"/>
          <w:sz w:val="28"/>
          <w:szCs w:val="28"/>
        </w:rPr>
      </w:pPr>
      <w:r>
        <w:rPr>
          <w:rFonts w:ascii="宋体" w:hAnsi="宋体" w:eastAsia="宋体"/>
          <w:sz w:val="28"/>
          <w:szCs w:val="28"/>
        </w:rPr>
        <w:drawing>
          <wp:inline distT="0" distB="0" distL="0" distR="0">
            <wp:extent cx="3990975" cy="3342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rcRect r="51060" b="27119"/>
                    <a:stretch>
                      <a:fillRect/>
                    </a:stretch>
                  </pic:blipFill>
                  <pic:spPr>
                    <a:xfrm>
                      <a:off x="0" y="0"/>
                      <a:ext cx="4007824" cy="3357107"/>
                    </a:xfrm>
                    <a:prstGeom prst="rect">
                      <a:avLst/>
                    </a:prstGeom>
                    <a:ln>
                      <a:noFill/>
                    </a:ln>
                  </pic:spPr>
                </pic:pic>
              </a:graphicData>
            </a:graphic>
          </wp:inline>
        </w:drawing>
      </w:r>
    </w:p>
    <w:p>
      <w:pPr>
        <w:pStyle w:val="17"/>
        <w:ind w:firstLine="0" w:firstLineChars="0"/>
        <w:rPr>
          <w:rFonts w:ascii="宋体" w:hAnsi="宋体" w:eastAsia="宋体"/>
          <w:sz w:val="28"/>
          <w:szCs w:val="28"/>
        </w:rPr>
      </w:pPr>
      <w:r>
        <w:rPr>
          <w:rFonts w:hint="eastAsia" w:ascii="宋体" w:hAnsi="宋体" w:eastAsia="宋体"/>
          <w:sz w:val="28"/>
          <w:szCs w:val="28"/>
        </w:rPr>
        <w:t>成功连接投影后，屏幕右下角会出现一个小的投影仪工作条，如果需要可以进行相应的操作：</w:t>
      </w:r>
    </w:p>
    <w:p>
      <w:pPr>
        <w:pStyle w:val="17"/>
        <w:ind w:firstLine="0" w:firstLineChars="0"/>
        <w:jc w:val="center"/>
        <w:rPr>
          <w:rFonts w:ascii="宋体" w:hAnsi="宋体" w:eastAsia="宋体"/>
          <w:sz w:val="28"/>
          <w:szCs w:val="28"/>
        </w:rPr>
      </w:pPr>
      <w:r>
        <w:rPr>
          <w:rFonts w:hint="eastAsia" w:ascii="宋体" w:hAnsi="宋体" w:eastAsia="宋体"/>
          <w:sz w:val="28"/>
          <w:szCs w:val="28"/>
        </w:rPr>
        <w:drawing>
          <wp:inline distT="0" distB="0" distL="0" distR="0">
            <wp:extent cx="3952875" cy="5524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953427" cy="552527"/>
                    </a:xfrm>
                    <a:prstGeom prst="rect">
                      <a:avLst/>
                    </a:prstGeom>
                  </pic:spPr>
                </pic:pic>
              </a:graphicData>
            </a:graphic>
          </wp:inline>
        </w:drawing>
      </w:r>
    </w:p>
    <w:p>
      <w:pPr>
        <w:pStyle w:val="17"/>
        <w:ind w:firstLine="0" w:firstLineChars="0"/>
        <w:jc w:val="left"/>
        <w:rPr>
          <w:rFonts w:ascii="宋体" w:hAnsi="宋体" w:eastAsia="宋体"/>
          <w:sz w:val="28"/>
          <w:szCs w:val="28"/>
        </w:rPr>
      </w:pPr>
    </w:p>
    <w:p>
      <w:pPr>
        <w:pStyle w:val="17"/>
        <w:ind w:firstLine="0" w:firstLineChars="0"/>
        <w:jc w:val="left"/>
        <w:rPr>
          <w:rFonts w:ascii="宋体" w:hAnsi="宋体" w:eastAsia="宋体"/>
          <w:sz w:val="28"/>
          <w:szCs w:val="28"/>
        </w:rPr>
      </w:pPr>
      <w:r>
        <w:rPr>
          <w:rFonts w:hint="eastAsia" w:ascii="宋体" w:hAnsi="宋体" w:eastAsia="宋体"/>
          <w:sz w:val="28"/>
          <w:szCs w:val="28"/>
        </w:rPr>
        <w:t>（3）若按上述步骤操作后还有问题存在或者需要借用笔记本电脑：</w:t>
      </w:r>
    </w:p>
    <w:p>
      <w:pPr>
        <w:pStyle w:val="17"/>
        <w:ind w:firstLine="0" w:firstLineChars="0"/>
        <w:jc w:val="left"/>
        <w:rPr>
          <w:rFonts w:ascii="宋体" w:hAnsi="宋体" w:eastAsia="宋体"/>
          <w:sz w:val="28"/>
          <w:szCs w:val="28"/>
        </w:rPr>
      </w:pPr>
      <w:r>
        <w:rPr>
          <w:rFonts w:hint="eastAsia" w:ascii="宋体" w:hAnsi="宋体" w:eastAsia="宋体"/>
          <w:sz w:val="28"/>
          <w:szCs w:val="28"/>
        </w:rPr>
        <w:t>请至728实验室联系蒋霄彤老师（小号62230，</w:t>
      </w:r>
      <w:r>
        <w:fldChar w:fldCharType="begin"/>
      </w:r>
      <w:r>
        <w:instrText xml:space="preserve"> HYPERLINK "mailto:fate772yy@sjtu.edu.cn" </w:instrText>
      </w:r>
      <w:r>
        <w:fldChar w:fldCharType="separate"/>
      </w:r>
      <w:r>
        <w:rPr>
          <w:rStyle w:val="14"/>
          <w:rFonts w:hint="eastAsia" w:ascii="宋体" w:hAnsi="宋体" w:eastAsia="宋体"/>
          <w:sz w:val="28"/>
          <w:szCs w:val="28"/>
        </w:rPr>
        <w:t>fate772yy@sjtu.edu.cn</w:t>
      </w:r>
      <w:r>
        <w:rPr>
          <w:rStyle w:val="14"/>
          <w:rFonts w:hint="eastAsia" w:ascii="宋体" w:hAnsi="宋体" w:eastAsia="宋体"/>
          <w:sz w:val="28"/>
          <w:szCs w:val="28"/>
        </w:rPr>
        <w:fldChar w:fldCharType="end"/>
      </w:r>
      <w:r>
        <w:rPr>
          <w:rFonts w:hint="eastAsia" w:ascii="宋体" w:hAnsi="宋体" w:eastAsia="宋体"/>
          <w:sz w:val="28"/>
          <w:szCs w:val="28"/>
        </w:rPr>
        <w:t>）</w:t>
      </w:r>
    </w:p>
    <w:p>
      <w:pPr>
        <w:pStyle w:val="17"/>
        <w:ind w:firstLine="0" w:firstLineChars="0"/>
        <w:jc w:val="left"/>
        <w:rPr>
          <w:rFonts w:ascii="宋体" w:hAnsi="宋体" w:eastAsia="宋体"/>
          <w:sz w:val="28"/>
          <w:szCs w:val="28"/>
        </w:rPr>
      </w:pPr>
      <w:r>
        <w:rPr>
          <w:rFonts w:hint="eastAsia" w:ascii="宋体" w:hAnsi="宋体" w:eastAsia="宋体"/>
          <w:sz w:val="28"/>
          <w:szCs w:val="28"/>
        </w:rPr>
        <w:t>或至715办公室联系朱佳俊老师（小号622014，13917006679）</w:t>
      </w:r>
    </w:p>
    <w:p>
      <w:pPr>
        <w:pStyle w:val="17"/>
        <w:ind w:firstLine="0" w:firstLineChars="0"/>
        <w:jc w:val="left"/>
        <w:rPr>
          <w:rFonts w:ascii="宋体" w:hAnsi="宋体" w:eastAsia="宋体"/>
          <w:sz w:val="28"/>
          <w:szCs w:val="28"/>
        </w:rPr>
      </w:pPr>
    </w:p>
    <w:p>
      <w:pPr>
        <w:pStyle w:val="7"/>
        <w:jc w:val="left"/>
        <w:rPr>
          <w:rFonts w:ascii="黑体" w:hAnsi="黑体" w:eastAsia="黑体"/>
          <w:sz w:val="28"/>
        </w:rPr>
      </w:pPr>
      <w:bookmarkStart w:id="11" w:name="_Toc51167360"/>
      <w:r>
        <w:rPr>
          <w:rFonts w:hint="eastAsia" w:ascii="黑体" w:hAnsi="黑体" w:eastAsia="黑体"/>
          <w:sz w:val="28"/>
        </w:rPr>
        <w:t>4.录播设备的使用方法</w:t>
      </w:r>
      <w:bookmarkEnd w:id="11"/>
    </w:p>
    <w:p>
      <w:pPr>
        <w:pStyle w:val="17"/>
        <w:ind w:firstLine="0" w:firstLineChars="0"/>
        <w:jc w:val="left"/>
        <w:rPr>
          <w:rFonts w:ascii="宋体" w:hAnsi="宋体" w:eastAsia="宋体"/>
          <w:sz w:val="28"/>
          <w:szCs w:val="28"/>
        </w:rPr>
      </w:pPr>
      <w:r>
        <w:rPr>
          <w:rFonts w:hint="eastAsia" w:ascii="宋体" w:hAnsi="宋体" w:eastAsia="宋体"/>
          <w:sz w:val="28"/>
          <w:szCs w:val="28"/>
        </w:rPr>
        <w:t>（1）813/901教室</w:t>
      </w:r>
    </w:p>
    <w:p>
      <w:pPr>
        <w:pStyle w:val="17"/>
        <w:ind w:firstLine="560"/>
        <w:jc w:val="left"/>
        <w:rPr>
          <w:rFonts w:ascii="宋体" w:hAnsi="宋体" w:eastAsia="宋体"/>
          <w:sz w:val="28"/>
          <w:szCs w:val="28"/>
        </w:rPr>
      </w:pPr>
      <w:r>
        <w:rPr>
          <w:rFonts w:hint="eastAsia" w:ascii="宋体" w:hAnsi="宋体" w:eastAsia="宋体"/>
          <w:sz w:val="28"/>
          <w:szCs w:val="28"/>
        </w:rPr>
        <w:t>开启讲台电脑，打开桌面集控录播系统软件</w:t>
      </w:r>
      <w:r>
        <w:rPr>
          <w:rFonts w:ascii="宋体" w:hAnsi="宋体" w:eastAsia="宋体"/>
          <w:sz w:val="28"/>
          <w:szCs w:val="28"/>
        </w:rPr>
        <w:t xml:space="preserve"> </w:t>
      </w:r>
      <w:r>
        <w:rPr>
          <w:rFonts w:ascii="宋体" w:hAnsi="宋体" w:eastAsia="宋体"/>
          <w:sz w:val="28"/>
          <w:szCs w:val="28"/>
        </w:rPr>
        <w:drawing>
          <wp:inline distT="0" distB="0" distL="0" distR="0">
            <wp:extent cx="723900" cy="676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23900" cy="676275"/>
                    </a:xfrm>
                    <a:prstGeom prst="rect">
                      <a:avLst/>
                    </a:prstGeom>
                    <a:noFill/>
                  </pic:spPr>
                </pic:pic>
              </a:graphicData>
            </a:graphic>
          </wp:inline>
        </w:drawing>
      </w:r>
      <w:r>
        <w:rPr>
          <w:rFonts w:ascii="宋体" w:hAnsi="宋体" w:eastAsia="宋体"/>
          <w:sz w:val="28"/>
          <w:szCs w:val="28"/>
        </w:rPr>
        <w:t>；</w:t>
      </w:r>
    </w:p>
    <w:p>
      <w:pPr>
        <w:pStyle w:val="17"/>
        <w:numPr>
          <w:ilvl w:val="0"/>
          <w:numId w:val="1"/>
        </w:numPr>
        <w:ind w:firstLineChars="0"/>
        <w:jc w:val="left"/>
        <w:rPr>
          <w:rFonts w:ascii="宋体" w:hAnsi="宋体" w:eastAsia="宋体"/>
          <w:sz w:val="28"/>
          <w:szCs w:val="28"/>
        </w:rPr>
      </w:pPr>
      <w:r>
        <w:rPr>
          <w:rFonts w:ascii="宋体" w:hAnsi="宋体" w:eastAsia="宋体"/>
          <w:sz w:val="28"/>
          <w:szCs w:val="28"/>
        </w:rPr>
        <w:t>双击登录，打开全局视图，项目双击813教室，就可以看到录播的视图；</w:t>
      </w:r>
    </w:p>
    <w:p>
      <w:pPr>
        <w:pStyle w:val="17"/>
        <w:ind w:firstLine="560"/>
        <w:jc w:val="left"/>
        <w:rPr>
          <w:rFonts w:ascii="宋体" w:hAnsi="宋体" w:eastAsia="宋体"/>
          <w:sz w:val="28"/>
          <w:szCs w:val="28"/>
        </w:rPr>
      </w:pPr>
      <w:r>
        <w:rPr>
          <w:rFonts w:ascii="宋体" w:hAnsi="宋体" w:eastAsia="宋体"/>
          <w:sz w:val="28"/>
          <w:szCs w:val="28"/>
        </w:rPr>
        <w:t xml:space="preserve"> </w:t>
      </w:r>
      <w:r>
        <w:rPr>
          <w:rFonts w:ascii="宋体" w:hAnsi="宋体" w:eastAsia="宋体"/>
          <w:sz w:val="28"/>
          <w:szCs w:val="28"/>
        </w:rPr>
        <w:drawing>
          <wp:inline distT="0" distB="0" distL="0" distR="0">
            <wp:extent cx="5276215" cy="3094990"/>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215" cy="3094990"/>
                    </a:xfrm>
                    <a:prstGeom prst="rect">
                      <a:avLst/>
                    </a:prstGeom>
                    <a:noFill/>
                  </pic:spPr>
                </pic:pic>
              </a:graphicData>
            </a:graphic>
          </wp:inline>
        </w:drawing>
      </w:r>
    </w:p>
    <w:p>
      <w:pPr>
        <w:pStyle w:val="17"/>
        <w:ind w:firstLine="560"/>
        <w:jc w:val="left"/>
        <w:rPr>
          <w:rFonts w:ascii="宋体" w:hAnsi="宋体" w:eastAsia="宋体"/>
          <w:sz w:val="28"/>
          <w:szCs w:val="28"/>
        </w:rPr>
      </w:pPr>
      <w:r>
        <w:rPr>
          <w:rFonts w:ascii="宋体" w:hAnsi="宋体" w:eastAsia="宋体"/>
          <w:sz w:val="28"/>
          <w:szCs w:val="28"/>
        </w:rPr>
        <w:t xml:space="preserve"> </w:t>
      </w:r>
    </w:p>
    <w:p>
      <w:pPr>
        <w:pStyle w:val="17"/>
        <w:numPr>
          <w:ilvl w:val="0"/>
          <w:numId w:val="1"/>
        </w:numPr>
        <w:ind w:firstLineChars="0"/>
        <w:jc w:val="left"/>
        <w:rPr>
          <w:rFonts w:hint="eastAsia" w:ascii="宋体" w:hAnsi="宋体" w:eastAsia="宋体"/>
          <w:sz w:val="28"/>
          <w:szCs w:val="28"/>
        </w:rPr>
      </w:pPr>
      <w:r>
        <w:rPr>
          <w:rFonts w:ascii="宋体" w:hAnsi="宋体" w:eastAsia="宋体"/>
          <w:sz w:val="28"/>
          <w:szCs w:val="28"/>
        </w:rPr>
        <w:t>点击视图开始录制，再次点击关闭录制，也可暂停录制。录制过程中可以点击最小化，不影响讲台电脑正常使用；</w:t>
      </w:r>
    </w:p>
    <w:p>
      <w:pPr>
        <w:pStyle w:val="17"/>
        <w:numPr>
          <w:ilvl w:val="0"/>
          <w:numId w:val="1"/>
        </w:numPr>
        <w:ind w:firstLineChars="0"/>
        <w:jc w:val="left"/>
        <w:rPr>
          <w:rFonts w:ascii="宋体" w:hAnsi="宋体" w:eastAsia="宋体"/>
          <w:sz w:val="28"/>
          <w:szCs w:val="28"/>
        </w:rPr>
      </w:pPr>
      <w:r>
        <w:rPr>
          <w:rFonts w:ascii="宋体" w:hAnsi="宋体" w:eastAsia="宋体"/>
          <w:sz w:val="28"/>
          <w:szCs w:val="28"/>
        </w:rPr>
        <w:t>录制完成后，IE浏览器登录软件后台下载视频，登录后台地址IP:192.168.1.254；进入登录界面，输入登录账号admin，密码admin，点击登录 ；</w:t>
      </w:r>
    </w:p>
    <w:p>
      <w:pPr>
        <w:pStyle w:val="17"/>
        <w:numPr>
          <w:ilvl w:val="0"/>
          <w:numId w:val="1"/>
        </w:numPr>
        <w:ind w:firstLineChars="0"/>
        <w:jc w:val="left"/>
        <w:rPr>
          <w:rFonts w:ascii="宋体" w:hAnsi="宋体" w:eastAsia="宋体"/>
          <w:sz w:val="28"/>
          <w:szCs w:val="28"/>
        </w:rPr>
      </w:pPr>
      <w:r>
        <w:rPr>
          <w:rFonts w:ascii="宋体" w:hAnsi="宋体" w:eastAsia="宋体"/>
          <w:sz w:val="28"/>
          <w:szCs w:val="28"/>
        </w:rPr>
        <w:t>登录后，点击文件管理，选择录制的文件点击进入后点击合并视频下载，选择需要存放的地方即可。</w:t>
      </w:r>
    </w:p>
    <w:p>
      <w:pPr>
        <w:pStyle w:val="17"/>
        <w:ind w:firstLine="560"/>
        <w:jc w:val="left"/>
        <w:rPr>
          <w:rFonts w:hint="eastAsia" w:ascii="宋体" w:hAnsi="宋体" w:eastAsia="宋体"/>
          <w:sz w:val="28"/>
          <w:szCs w:val="28"/>
        </w:rPr>
      </w:pPr>
      <w:r>
        <w:rPr>
          <w:rFonts w:ascii="宋体" w:hAnsi="宋体" w:eastAsia="宋体"/>
          <w:sz w:val="28"/>
          <w:szCs w:val="28"/>
        </w:rPr>
        <w:t xml:space="preserve">  </w:t>
      </w:r>
      <w:r>
        <w:rPr>
          <w:rFonts w:ascii="宋体" w:hAnsi="宋体" w:eastAsia="宋体"/>
          <w:sz w:val="28"/>
          <w:szCs w:val="28"/>
        </w:rPr>
        <w:drawing>
          <wp:inline distT="0" distB="0" distL="0" distR="0">
            <wp:extent cx="4085590" cy="300926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85590" cy="3009265"/>
                    </a:xfrm>
                    <a:prstGeom prst="rect">
                      <a:avLst/>
                    </a:prstGeom>
                    <a:noFill/>
                  </pic:spPr>
                </pic:pic>
              </a:graphicData>
            </a:graphic>
          </wp:inline>
        </w:drawing>
      </w:r>
    </w:p>
    <w:p>
      <w:pPr>
        <w:pStyle w:val="17"/>
        <w:numPr>
          <w:ilvl w:val="0"/>
          <w:numId w:val="1"/>
        </w:numPr>
        <w:ind w:firstLineChars="0"/>
        <w:jc w:val="left"/>
        <w:rPr>
          <w:rFonts w:ascii="宋体" w:hAnsi="宋体" w:eastAsia="宋体"/>
          <w:sz w:val="28"/>
          <w:szCs w:val="28"/>
        </w:rPr>
      </w:pPr>
      <w:r>
        <w:rPr>
          <w:rFonts w:ascii="宋体" w:hAnsi="宋体" w:eastAsia="宋体"/>
          <w:sz w:val="28"/>
          <w:szCs w:val="28"/>
        </w:rPr>
        <w:t>镜头切换说明：</w:t>
      </w:r>
    </w:p>
    <w:p>
      <w:pPr>
        <w:pStyle w:val="17"/>
        <w:ind w:firstLine="560"/>
        <w:jc w:val="left"/>
        <w:rPr>
          <w:rFonts w:ascii="宋体" w:hAnsi="宋体" w:eastAsia="宋体"/>
          <w:sz w:val="28"/>
          <w:szCs w:val="28"/>
        </w:rPr>
      </w:pPr>
      <w:r>
        <w:rPr>
          <w:rFonts w:ascii="宋体" w:hAnsi="宋体" w:eastAsia="宋体"/>
          <w:sz w:val="28"/>
          <w:szCs w:val="28"/>
        </w:rPr>
        <w:t>1：左黑板；2：右黑板；3：双黑板全景</w:t>
      </w:r>
    </w:p>
    <w:p>
      <w:pPr>
        <w:pStyle w:val="17"/>
        <w:ind w:firstLine="560"/>
        <w:jc w:val="left"/>
        <w:rPr>
          <w:rFonts w:ascii="宋体" w:hAnsi="宋体" w:eastAsia="宋体"/>
          <w:sz w:val="28"/>
          <w:szCs w:val="28"/>
        </w:rPr>
      </w:pPr>
      <w:r>
        <w:rPr>
          <w:rFonts w:hint="eastAsia" w:ascii="宋体" w:hAnsi="宋体" w:eastAsia="宋体"/>
          <w:sz w:val="28"/>
          <w:szCs w:val="28"/>
        </w:rPr>
        <w:t>（注：需将遥控器对准教室后方摄像头操作）</w:t>
      </w:r>
    </w:p>
    <w:p>
      <w:pPr>
        <w:pStyle w:val="17"/>
        <w:ind w:firstLine="560"/>
        <w:jc w:val="left"/>
        <w:rPr>
          <w:rFonts w:ascii="宋体" w:hAnsi="宋体" w:eastAsia="宋体"/>
          <w:sz w:val="28"/>
          <w:szCs w:val="28"/>
        </w:rPr>
      </w:pPr>
      <w:r>
        <w:rPr>
          <w:rFonts w:ascii="宋体" w:hAnsi="宋体" w:eastAsia="宋体"/>
          <w:sz w:val="28"/>
          <w:szCs w:val="28"/>
        </w:rPr>
        <w:drawing>
          <wp:inline distT="0" distB="0" distL="0" distR="0">
            <wp:extent cx="2856865" cy="379984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56865" cy="3799840"/>
                    </a:xfrm>
                    <a:prstGeom prst="rect">
                      <a:avLst/>
                    </a:prstGeom>
                    <a:noFill/>
                  </pic:spPr>
                </pic:pic>
              </a:graphicData>
            </a:graphic>
          </wp:inline>
        </w:drawing>
      </w:r>
    </w:p>
    <w:p>
      <w:pPr>
        <w:jc w:val="left"/>
        <w:rPr>
          <w:rFonts w:hint="eastAsia" w:ascii="宋体" w:hAnsi="宋体" w:eastAsia="宋体"/>
          <w:sz w:val="28"/>
          <w:szCs w:val="28"/>
        </w:rPr>
      </w:pPr>
    </w:p>
    <w:p>
      <w:pPr>
        <w:pStyle w:val="17"/>
        <w:numPr>
          <w:ilvl w:val="0"/>
          <w:numId w:val="1"/>
        </w:numPr>
        <w:ind w:firstLineChars="0"/>
        <w:jc w:val="left"/>
        <w:rPr>
          <w:rFonts w:ascii="宋体" w:hAnsi="宋体" w:eastAsia="宋体"/>
          <w:sz w:val="28"/>
          <w:szCs w:val="28"/>
        </w:rPr>
      </w:pPr>
      <w:r>
        <w:rPr>
          <w:rFonts w:ascii="宋体" w:hAnsi="宋体" w:eastAsia="宋体"/>
          <w:sz w:val="28"/>
          <w:szCs w:val="28"/>
        </w:rPr>
        <w:t>录制文件删除操作：</w:t>
      </w:r>
    </w:p>
    <w:p>
      <w:pPr>
        <w:pStyle w:val="17"/>
        <w:ind w:firstLine="560"/>
        <w:jc w:val="left"/>
        <w:rPr>
          <w:rFonts w:ascii="宋体" w:hAnsi="宋体" w:eastAsia="宋体"/>
          <w:sz w:val="28"/>
          <w:szCs w:val="28"/>
        </w:rPr>
      </w:pPr>
      <w:r>
        <w:rPr>
          <w:rFonts w:hint="eastAsia" w:ascii="宋体" w:hAnsi="宋体" w:eastAsia="宋体"/>
          <w:sz w:val="28"/>
          <w:szCs w:val="28"/>
        </w:rPr>
        <w:t>点击我的电脑，在网址栏输入</w:t>
      </w:r>
      <w:r>
        <w:rPr>
          <w:rFonts w:ascii="宋体" w:hAnsi="宋体" w:eastAsia="宋体"/>
          <w:sz w:val="28"/>
          <w:szCs w:val="28"/>
        </w:rPr>
        <w:t>ftp://192.168.1.254</w:t>
      </w:r>
    </w:p>
    <w:p>
      <w:pPr>
        <w:pStyle w:val="17"/>
        <w:ind w:firstLine="560"/>
        <w:jc w:val="left"/>
        <w:rPr>
          <w:rFonts w:ascii="宋体" w:hAnsi="宋体" w:eastAsia="宋体"/>
          <w:sz w:val="28"/>
          <w:szCs w:val="28"/>
        </w:rPr>
      </w:pPr>
      <w:r>
        <w:rPr>
          <w:rFonts w:hint="eastAsia" w:ascii="宋体" w:hAnsi="宋体" w:eastAsia="宋体"/>
          <w:sz w:val="28"/>
          <w:szCs w:val="28"/>
        </w:rPr>
        <w:t>回车进入以下页面，对应文件名称删除即可。</w:t>
      </w:r>
    </w:p>
    <w:p>
      <w:pPr>
        <w:pStyle w:val="17"/>
        <w:ind w:firstLine="0" w:firstLineChars="0"/>
        <w:jc w:val="left"/>
        <w:rPr>
          <w:rFonts w:ascii="宋体" w:hAnsi="宋体" w:eastAsia="宋体"/>
          <w:sz w:val="28"/>
          <w:szCs w:val="28"/>
        </w:rPr>
      </w:pPr>
      <w:r>
        <w:rPr>
          <w:rFonts w:hint="eastAsia" w:ascii="宋体" w:hAnsi="宋体" w:eastAsia="宋体"/>
          <w:sz w:val="28"/>
          <w:szCs w:val="28"/>
        </w:rPr>
        <w:t>（2）607教室</w:t>
      </w:r>
    </w:p>
    <w:p>
      <w:pPr>
        <w:jc w:val="left"/>
        <w:rPr>
          <w:rFonts w:ascii="宋体" w:hAnsi="宋体" w:eastAsia="宋体"/>
          <w:sz w:val="28"/>
          <w:szCs w:val="28"/>
        </w:rPr>
      </w:pPr>
      <w:r>
        <w:rPr>
          <w:rFonts w:hint="eastAsia" w:ascii="宋体" w:hAnsi="宋体" w:eastAsia="宋体"/>
          <w:sz w:val="28"/>
          <w:szCs w:val="28"/>
        </w:rPr>
        <w:t>①录制：</w:t>
      </w:r>
    </w:p>
    <w:p>
      <w:pPr>
        <w:pStyle w:val="17"/>
        <w:ind w:firstLine="560"/>
        <w:jc w:val="left"/>
        <w:rPr>
          <w:rFonts w:ascii="宋体" w:hAnsi="宋体" w:eastAsia="宋体"/>
          <w:sz w:val="28"/>
          <w:szCs w:val="28"/>
        </w:rPr>
      </w:pPr>
      <w:r>
        <w:rPr>
          <w:rFonts w:hint="eastAsia" w:ascii="宋体" w:hAnsi="宋体" w:eastAsia="宋体"/>
          <w:sz w:val="28"/>
          <w:szCs w:val="28"/>
        </w:rPr>
        <w:t>在触控面板上点击“录制”，再点击“自动”，两个按钮显示橙色，即可开始上课，自动追踪录制</w:t>
      </w:r>
      <w:r>
        <w:rPr>
          <w:rFonts w:ascii="宋体" w:hAnsi="宋体" w:eastAsia="宋体"/>
          <w:sz w:val="28"/>
          <w:szCs w:val="28"/>
        </w:rPr>
        <w:t>。</w:t>
      </w:r>
      <w:r>
        <w:rPr>
          <w:rFonts w:hint="eastAsia" w:ascii="宋体" w:hAnsi="宋体" w:eastAsia="宋体"/>
          <w:sz w:val="28"/>
          <w:szCs w:val="28"/>
        </w:rPr>
        <w:t>在触控面板上点击“停止”，即可停止录制，下课。</w:t>
      </w:r>
    </w:p>
    <w:p>
      <w:pPr>
        <w:jc w:val="left"/>
        <w:rPr>
          <w:rFonts w:ascii="宋体" w:hAnsi="宋体" w:eastAsia="宋体"/>
          <w:sz w:val="28"/>
          <w:szCs w:val="28"/>
        </w:rPr>
      </w:pPr>
      <w:r>
        <w:rPr>
          <w:rFonts w:hint="eastAsia" w:ascii="宋体" w:hAnsi="宋体" w:eastAsia="宋体"/>
          <w:sz w:val="28"/>
          <w:szCs w:val="28"/>
        </w:rPr>
        <w:t>②文件拷贝：</w:t>
      </w:r>
    </w:p>
    <w:p>
      <w:pPr>
        <w:jc w:val="left"/>
        <w:rPr>
          <w:rFonts w:ascii="宋体" w:hAnsi="宋体" w:eastAsia="宋体"/>
          <w:sz w:val="28"/>
          <w:szCs w:val="28"/>
        </w:rPr>
      </w:pPr>
      <w:r>
        <w:rPr>
          <w:rFonts w:ascii="宋体" w:hAnsi="宋体" w:eastAsia="宋体"/>
          <w:sz w:val="28"/>
          <w:szCs w:val="28"/>
        </w:rPr>
        <w:t>-连接BeiJingWenXiang无线热点</w:t>
      </w:r>
    </w:p>
    <w:p>
      <w:pPr>
        <w:jc w:val="left"/>
        <w:rPr>
          <w:rFonts w:ascii="宋体" w:hAnsi="宋体" w:eastAsia="宋体"/>
          <w:sz w:val="28"/>
          <w:szCs w:val="28"/>
        </w:rPr>
      </w:pPr>
      <w:r>
        <w:rPr>
          <w:rFonts w:ascii="宋体" w:hAnsi="宋体" w:eastAsia="宋体"/>
          <w:sz w:val="28"/>
          <w:szCs w:val="28"/>
        </w:rPr>
        <w:t>-打开浏览器，登录192.168.1.222，用户名admin，密码admin，即可进入后台页面，如图所示</w:t>
      </w:r>
    </w:p>
    <w:p>
      <w:pPr>
        <w:jc w:val="left"/>
        <w:rPr>
          <w:rFonts w:ascii="宋体" w:hAnsi="宋体" w:eastAsia="宋体"/>
          <w:sz w:val="28"/>
          <w:szCs w:val="28"/>
        </w:rPr>
      </w:pPr>
      <w:r>
        <w:rPr>
          <w:rFonts w:ascii="宋体" w:hAnsi="宋体" w:eastAsia="宋体"/>
          <w:sz w:val="28"/>
          <w:szCs w:val="28"/>
        </w:rPr>
        <w:t xml:space="preserve"> </w:t>
      </w:r>
      <w:r>
        <w:rPr>
          <w:rFonts w:ascii="宋体" w:hAnsi="宋体" w:eastAsia="宋体"/>
          <w:sz w:val="28"/>
          <w:szCs w:val="28"/>
        </w:rPr>
        <w:drawing>
          <wp:inline distT="0" distB="0" distL="0" distR="0">
            <wp:extent cx="5273675" cy="287782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3675" cy="2877820"/>
                    </a:xfrm>
                    <a:prstGeom prst="rect">
                      <a:avLst/>
                    </a:prstGeom>
                    <a:noFill/>
                  </pic:spPr>
                </pic:pic>
              </a:graphicData>
            </a:graphic>
          </wp:inline>
        </w:drawing>
      </w:r>
    </w:p>
    <w:p>
      <w:pPr>
        <w:jc w:val="left"/>
        <w:rPr>
          <w:rFonts w:ascii="宋体" w:hAnsi="宋体" w:eastAsia="宋体"/>
          <w:sz w:val="28"/>
          <w:szCs w:val="28"/>
        </w:rPr>
      </w:pPr>
      <w:r>
        <w:rPr>
          <w:rFonts w:ascii="宋体" w:hAnsi="宋体" w:eastAsia="宋体"/>
          <w:sz w:val="28"/>
          <w:szCs w:val="28"/>
        </w:rPr>
        <w:t> </w:t>
      </w:r>
    </w:p>
    <w:p>
      <w:pPr>
        <w:jc w:val="left"/>
        <w:rPr>
          <w:rFonts w:ascii="宋体" w:hAnsi="宋体" w:eastAsia="宋体"/>
          <w:sz w:val="28"/>
          <w:szCs w:val="28"/>
        </w:rPr>
      </w:pPr>
    </w:p>
    <w:p>
      <w:pPr>
        <w:jc w:val="left"/>
        <w:rPr>
          <w:rFonts w:ascii="宋体" w:hAnsi="宋体" w:eastAsia="宋体"/>
          <w:sz w:val="28"/>
          <w:szCs w:val="28"/>
        </w:rPr>
      </w:pPr>
      <w:r>
        <w:rPr>
          <w:rFonts w:ascii="宋体" w:hAnsi="宋体" w:eastAsia="宋体"/>
          <w:sz w:val="28"/>
          <w:szCs w:val="28"/>
        </w:rPr>
        <w:t>-点击“录像管理“，即可看到下方以时间命名的文件夹，如图所示</w:t>
      </w:r>
    </w:p>
    <w:p>
      <w:pPr>
        <w:jc w:val="left"/>
        <w:rPr>
          <w:rFonts w:hint="eastAsia" w:ascii="宋体" w:hAnsi="宋体" w:eastAsia="宋体"/>
          <w:sz w:val="28"/>
          <w:szCs w:val="28"/>
        </w:rPr>
      </w:pPr>
      <w:r>
        <w:rPr>
          <w:rFonts w:ascii="宋体" w:hAnsi="宋体" w:eastAsia="宋体"/>
          <w:sz w:val="28"/>
          <w:szCs w:val="28"/>
        </w:rPr>
        <w:drawing>
          <wp:inline distT="0" distB="0" distL="0" distR="0">
            <wp:extent cx="5273675" cy="2877820"/>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3675" cy="2877820"/>
                    </a:xfrm>
                    <a:prstGeom prst="rect">
                      <a:avLst/>
                    </a:prstGeom>
                    <a:noFill/>
                  </pic:spPr>
                </pic:pic>
              </a:graphicData>
            </a:graphic>
          </wp:inline>
        </w:drawing>
      </w:r>
    </w:p>
    <w:p>
      <w:pPr>
        <w:jc w:val="left"/>
        <w:rPr>
          <w:rFonts w:hint="eastAsia" w:ascii="宋体" w:hAnsi="宋体" w:eastAsia="宋体"/>
          <w:sz w:val="28"/>
          <w:szCs w:val="28"/>
        </w:rPr>
      </w:pPr>
      <w:r>
        <w:rPr>
          <w:rFonts w:ascii="宋体" w:hAnsi="宋体" w:eastAsia="宋体"/>
          <w:sz w:val="28"/>
          <w:szCs w:val="28"/>
        </w:rPr>
        <w:t>-点开对应文件夹，可看到mp4后缀名文件，点击下载按钮，即可下载到本地电脑</w:t>
      </w:r>
    </w:p>
    <w:p>
      <w:pPr>
        <w:pStyle w:val="10"/>
        <w:jc w:val="left"/>
        <w:rPr>
          <w:rFonts w:ascii="黑体" w:hAnsi="黑体" w:eastAsia="黑体"/>
        </w:rPr>
      </w:pPr>
      <w:bookmarkStart w:id="12" w:name="_Toc51167361"/>
      <w:r>
        <w:rPr>
          <w:rFonts w:hint="eastAsia" w:ascii="黑体" w:hAnsi="黑体" w:eastAsia="黑体"/>
        </w:rPr>
        <w:t>五、访问学者办公室</w:t>
      </w:r>
      <w:bookmarkEnd w:id="12"/>
    </w:p>
    <w:p>
      <w:pPr>
        <w:jc w:val="left"/>
        <w:rPr>
          <w:rFonts w:ascii="宋体" w:hAnsi="宋体" w:eastAsia="宋体"/>
          <w:sz w:val="28"/>
          <w:szCs w:val="28"/>
        </w:rPr>
      </w:pPr>
      <w:r>
        <mc:AlternateContent>
          <mc:Choice Requires="wps">
            <w:drawing>
              <wp:inline distT="0" distB="0" distL="0" distR="0">
                <wp:extent cx="304800" cy="304800"/>
                <wp:effectExtent l="0" t="0" r="0" b="0"/>
                <wp:docPr id="9" name="img_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img_preview"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fMlnTSAAAA&#10;AwEAAA8AAAAAAAAAAQAgAAAAIgAAAGRycy9kb3ducmV2LnhtbFBLAQIUABQAAAAIAIdO4kCmKs97&#10;6gEAAM8DAAAOAAAAAAAAAAEAIAAAACEBAABkcnMvZTJvRG9jLnhtbFBLBQYAAAAABgAGAFkBAAB9&#10;BQAAAAA=&#10;">
                <v:fill on="f" focussize="0,0"/>
                <v:stroke on="f"/>
                <v:imagedata o:title=""/>
                <o:lock v:ext="edit" aspectratio="t"/>
                <v:textbox>
                  <w:txbxContent>
                    <w:p>
                      <w:pPr>
                        <w:jc w:val="center"/>
                      </w:pPr>
                    </w:p>
                  </w:txbxContent>
                </v:textbox>
                <w10:wrap type="none"/>
                <w10:anchorlock/>
              </v:rect>
            </w:pict>
          </mc:Fallback>
        </mc:AlternateContent>
      </w:r>
      <w:r>
        <w:rPr>
          <w:rFonts w:hint="eastAsia" w:ascii="宋体" w:hAnsi="宋体" w:eastAsia="宋体"/>
          <w:sz w:val="28"/>
          <w:szCs w:val="28"/>
        </w:rPr>
        <w:t>目前可用的访问学者办公室分别为</w:t>
      </w:r>
      <w:r>
        <w:rPr>
          <w:rFonts w:ascii="宋体" w:hAnsi="宋体" w:eastAsia="宋体"/>
          <w:sz w:val="28"/>
          <w:szCs w:val="28"/>
        </w:rPr>
        <w:t>436、428、625和537。</w:t>
      </w:r>
      <w:r>
        <w:rPr>
          <w:rFonts w:hint="eastAsia" w:ascii="宋体" w:hAnsi="宋体" w:eastAsia="宋体"/>
          <w:sz w:val="28"/>
          <w:szCs w:val="28"/>
        </w:rPr>
        <w:t>其中，537</w:t>
      </w:r>
      <w:r>
        <w:rPr>
          <w:rFonts w:ascii="宋体" w:hAnsi="宋体" w:eastAsia="宋体"/>
          <w:sz w:val="28"/>
          <w:szCs w:val="28"/>
        </w:rPr>
        <w:t>可容纳3人，436</w:t>
      </w:r>
      <w:r>
        <w:rPr>
          <w:rFonts w:hint="eastAsia" w:ascii="宋体" w:hAnsi="宋体" w:eastAsia="宋体"/>
          <w:sz w:val="28"/>
          <w:szCs w:val="28"/>
        </w:rPr>
        <w:t>可容纳4人，</w:t>
      </w:r>
      <w:r>
        <w:rPr>
          <w:rFonts w:ascii="宋体" w:hAnsi="宋体" w:eastAsia="宋体"/>
          <w:sz w:val="28"/>
          <w:szCs w:val="28"/>
        </w:rPr>
        <w:t>428</w:t>
      </w:r>
      <w:r>
        <w:rPr>
          <w:rFonts w:hint="eastAsia" w:ascii="宋体" w:hAnsi="宋体" w:eastAsia="宋体"/>
          <w:sz w:val="28"/>
          <w:szCs w:val="28"/>
        </w:rPr>
        <w:t>与625可</w:t>
      </w:r>
      <w:r>
        <w:rPr>
          <w:rFonts w:ascii="宋体" w:hAnsi="宋体" w:eastAsia="宋体"/>
          <w:sz w:val="28"/>
          <w:szCs w:val="28"/>
        </w:rPr>
        <w:t>容纳2人</w:t>
      </w:r>
      <w:r>
        <w:rPr>
          <w:rFonts w:hint="eastAsia" w:ascii="宋体" w:hAnsi="宋体" w:eastAsia="宋体"/>
          <w:sz w:val="28"/>
          <w:szCs w:val="28"/>
        </w:rPr>
        <w:t>。详情如下（已使用情况会实时更新）：</w:t>
      </w:r>
    </w:p>
    <w:p>
      <w:pPr>
        <w:jc w:val="left"/>
        <w:rPr>
          <w:rFonts w:ascii="黑体" w:hAnsi="黑体" w:eastAsia="黑体"/>
          <w:b/>
          <w:sz w:val="28"/>
          <w:szCs w:val="28"/>
        </w:rPr>
      </w:pPr>
      <w:r>
        <w:drawing>
          <wp:inline distT="0" distB="0" distL="0" distR="0">
            <wp:extent cx="5274310" cy="19792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1979295"/>
                    </a:xfrm>
                    <a:prstGeom prst="rect">
                      <a:avLst/>
                    </a:prstGeom>
                  </pic:spPr>
                </pic:pic>
              </a:graphicData>
            </a:graphic>
          </wp:inline>
        </w:drawing>
      </w:r>
    </w:p>
    <w:p>
      <w:pPr>
        <w:pStyle w:val="7"/>
        <w:jc w:val="both"/>
        <w:rPr>
          <w:rFonts w:ascii="黑体" w:hAnsi="黑体" w:eastAsia="黑体"/>
          <w:sz w:val="28"/>
        </w:rPr>
      </w:pPr>
      <w:bookmarkStart w:id="13" w:name="_Toc51167362"/>
      <w:r>
        <w:rPr>
          <w:rFonts w:hint="eastAsia" w:ascii="黑体" w:hAnsi="黑体" w:eastAsia="黑体"/>
          <w:sz w:val="28"/>
        </w:rPr>
        <w:t>1访问学者办公室预定</w:t>
      </w:r>
      <w:bookmarkEnd w:id="13"/>
    </w:p>
    <w:p>
      <w:pPr>
        <w:rPr>
          <w:rFonts w:ascii="黑体" w:hAnsi="黑体" w:eastAsia="黑体"/>
          <w:sz w:val="28"/>
          <w:szCs w:val="28"/>
        </w:rPr>
      </w:pPr>
      <w:r>
        <w:rPr>
          <w:rFonts w:hint="eastAsia" w:ascii="黑体" w:hAnsi="黑体" w:eastAsia="黑体"/>
          <w:sz w:val="28"/>
          <w:szCs w:val="28"/>
        </w:rPr>
        <w:t>（1）预订网址：oa</w:t>
      </w:r>
      <w:r>
        <w:rPr>
          <w:rFonts w:ascii="黑体" w:hAnsi="黑体" w:eastAsia="黑体"/>
          <w:sz w:val="28"/>
          <w:szCs w:val="28"/>
        </w:rPr>
        <w:t>.math.sjtu.edu.cn</w:t>
      </w:r>
      <w:r>
        <w:rPr>
          <w:rFonts w:hint="eastAsia" w:ascii="黑体" w:hAnsi="黑体" w:eastAsia="黑体"/>
          <w:sz w:val="28"/>
          <w:szCs w:val="28"/>
        </w:rPr>
        <w:t>或登录学院官网</w:t>
      </w:r>
    </w:p>
    <w:p>
      <w:pPr>
        <w:rPr>
          <w:rFonts w:ascii="黑体" w:hAnsi="黑体" w:eastAsia="黑体"/>
          <w:sz w:val="32"/>
          <w:szCs w:val="32"/>
        </w:rPr>
      </w:pPr>
      <w:r>
        <w:drawing>
          <wp:inline distT="0" distB="0" distL="0" distR="0">
            <wp:extent cx="5274310" cy="8197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5274310" cy="819785"/>
                    </a:xfrm>
                    <a:prstGeom prst="rect">
                      <a:avLst/>
                    </a:prstGeom>
                  </pic:spPr>
                </pic:pic>
              </a:graphicData>
            </a:graphic>
          </wp:inline>
        </w:drawing>
      </w:r>
    </w:p>
    <w:p>
      <w:pPr>
        <w:rPr>
          <w:rFonts w:ascii="黑体" w:hAnsi="黑体" w:eastAsia="黑体"/>
          <w:sz w:val="32"/>
          <w:szCs w:val="32"/>
        </w:rPr>
      </w:pPr>
      <w:r>
        <w:drawing>
          <wp:inline distT="0" distB="0" distL="0" distR="0">
            <wp:extent cx="4352925" cy="19812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a:stretch>
                      <a:fillRect/>
                    </a:stretch>
                  </pic:blipFill>
                  <pic:spPr>
                    <a:xfrm>
                      <a:off x="0" y="0"/>
                      <a:ext cx="4352925" cy="1981200"/>
                    </a:xfrm>
                    <a:prstGeom prst="rect">
                      <a:avLst/>
                    </a:prstGeom>
                  </pic:spPr>
                </pic:pic>
              </a:graphicData>
            </a:graphic>
          </wp:inline>
        </w:drawing>
      </w:r>
    </w:p>
    <w:p>
      <w:pPr>
        <w:pStyle w:val="17"/>
        <w:ind w:left="420" w:firstLine="0" w:firstLineChars="0"/>
        <w:jc w:val="left"/>
        <w:rPr>
          <w:rFonts w:ascii="黑体" w:hAnsi="黑体" w:eastAsia="黑体"/>
          <w:sz w:val="28"/>
          <w:szCs w:val="28"/>
        </w:rPr>
      </w:pPr>
      <w:r>
        <w:rPr>
          <w:rFonts w:ascii="黑体" w:hAnsi="黑体" w:eastAsia="黑体"/>
          <w:sz w:val="28"/>
          <w:szCs w:val="28"/>
        </w:rPr>
        <w:t>（2）用户在主菜单中点击办公室预约。</w:t>
      </w:r>
    </w:p>
    <w:p>
      <w:pPr>
        <w:pStyle w:val="17"/>
        <w:ind w:left="420" w:firstLine="0" w:firstLineChars="0"/>
        <w:jc w:val="left"/>
      </w:pPr>
      <w:r>
        <w:drawing>
          <wp:inline distT="0" distB="0" distL="0" distR="0">
            <wp:extent cx="5274310" cy="3206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74310" cy="320675"/>
                    </a:xfrm>
                    <a:prstGeom prst="rect">
                      <a:avLst/>
                    </a:prstGeom>
                  </pic:spPr>
                </pic:pic>
              </a:graphicData>
            </a:graphic>
          </wp:inline>
        </w:drawing>
      </w:r>
    </w:p>
    <w:p>
      <w:pPr>
        <w:pStyle w:val="17"/>
        <w:ind w:left="420" w:firstLine="0" w:firstLineChars="0"/>
        <w:jc w:val="left"/>
      </w:pPr>
      <w:r>
        <w:drawing>
          <wp:inline distT="0" distB="0" distL="0" distR="0">
            <wp:extent cx="5274310" cy="435800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4310" cy="4358005"/>
                    </a:xfrm>
                    <a:prstGeom prst="rect">
                      <a:avLst/>
                    </a:prstGeom>
                  </pic:spPr>
                </pic:pic>
              </a:graphicData>
            </a:graphic>
          </wp:inline>
        </w:drawing>
      </w:r>
    </w:p>
    <w:p>
      <w:pPr>
        <w:pStyle w:val="17"/>
        <w:ind w:left="420" w:firstLine="0" w:firstLineChars="0"/>
        <w:jc w:val="left"/>
        <w:rPr>
          <w:rFonts w:ascii="宋体" w:hAnsi="宋体" w:eastAsia="宋体"/>
          <w:sz w:val="28"/>
          <w:szCs w:val="28"/>
        </w:rPr>
      </w:pPr>
      <w:r>
        <w:rPr>
          <w:rFonts w:ascii="宋体" w:hAnsi="宋体" w:eastAsia="宋体"/>
          <w:sz w:val="28"/>
          <w:szCs w:val="28"/>
        </w:rPr>
        <w:t>预约界面可查看可用办公室以及其剩余人数。</w:t>
      </w:r>
    </w:p>
    <w:p>
      <w:pPr>
        <w:jc w:val="left"/>
        <w:rPr>
          <w:rFonts w:ascii="宋体" w:hAnsi="宋体" w:eastAsia="宋体"/>
          <w:sz w:val="28"/>
          <w:szCs w:val="28"/>
        </w:rPr>
      </w:pPr>
      <w:r>
        <w:rPr>
          <w:rFonts w:hint="eastAsia" w:ascii="宋体" w:hAnsi="宋体" w:eastAsia="宋体"/>
          <w:sz w:val="28"/>
          <w:szCs w:val="28"/>
        </w:rPr>
        <w:t>（联系人朱佳俊，小号：622014，</w:t>
      </w:r>
      <w:r>
        <w:t xml:space="preserve"> </w:t>
      </w:r>
      <w:r>
        <w:fldChar w:fldCharType="begin"/>
      </w:r>
      <w:r>
        <w:instrText xml:space="preserve"> HYPERLINK "mailto:zhu_jiajun@sjtu.edu.cn" </w:instrText>
      </w:r>
      <w:r>
        <w:fldChar w:fldCharType="separate"/>
      </w:r>
      <w:r>
        <w:rPr>
          <w:rStyle w:val="14"/>
          <w:rFonts w:ascii="宋体" w:hAnsi="宋体" w:eastAsia="宋体"/>
          <w:sz w:val="28"/>
          <w:szCs w:val="28"/>
        </w:rPr>
        <w:t>zhu_jiajun@sjtu.edu.cn</w:t>
      </w:r>
      <w:r>
        <w:rPr>
          <w:rStyle w:val="14"/>
          <w:rFonts w:ascii="宋体" w:hAnsi="宋体" w:eastAsia="宋体"/>
          <w:sz w:val="28"/>
          <w:szCs w:val="28"/>
        </w:rPr>
        <w:fldChar w:fldCharType="end"/>
      </w:r>
      <w:r>
        <w:rPr>
          <w:rFonts w:hint="eastAsia" w:ascii="宋体" w:hAnsi="宋体" w:eastAsia="宋体"/>
          <w:sz w:val="28"/>
          <w:szCs w:val="28"/>
        </w:rPr>
        <w:t>）</w:t>
      </w:r>
    </w:p>
    <w:p>
      <w:pPr>
        <w:pStyle w:val="7"/>
        <w:jc w:val="left"/>
        <w:rPr>
          <w:rFonts w:ascii="黑体" w:hAnsi="黑体" w:eastAsia="黑体"/>
          <w:sz w:val="28"/>
        </w:rPr>
      </w:pPr>
      <w:bookmarkStart w:id="14" w:name="_Toc51167363"/>
      <w:r>
        <w:rPr>
          <w:rFonts w:hint="eastAsia" w:ascii="黑体" w:hAnsi="黑体" w:eastAsia="黑体"/>
          <w:sz w:val="28"/>
        </w:rPr>
        <w:t>2．访问学者办公用品领用</w:t>
      </w:r>
      <w:bookmarkEnd w:id="14"/>
    </w:p>
    <w:p>
      <w:pPr>
        <w:jc w:val="left"/>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 xml:space="preserve"> </w:t>
      </w:r>
      <w:r>
        <w:rPr>
          <w:rFonts w:hint="eastAsia" w:ascii="宋体" w:hAnsi="宋体" w:eastAsia="宋体"/>
          <w:sz w:val="28"/>
          <w:szCs w:val="28"/>
        </w:rPr>
        <w:t>访问学者办公用品的领用，请在学院网上</w:t>
      </w:r>
      <w:r>
        <w:fldChar w:fldCharType="begin"/>
      </w:r>
      <w:r>
        <w:instrText xml:space="preserve"> HYPERLINK "https://jinshuju.net/f/CQRwfU" </w:instrText>
      </w:r>
      <w:r>
        <w:fldChar w:fldCharType="separate"/>
      </w:r>
      <w:r>
        <w:rPr>
          <w:rStyle w:val="14"/>
          <w:rFonts w:ascii="宋体" w:hAnsi="宋体" w:eastAsia="宋体"/>
          <w:sz w:val="28"/>
          <w:szCs w:val="28"/>
        </w:rPr>
        <w:t>https://jinshuju.net/f/CQRwfU</w:t>
      </w:r>
      <w:r>
        <w:rPr>
          <w:rStyle w:val="14"/>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提交后前来712徐恒敏老师处领取。（联系人徐恒敏，小号：6</w:t>
      </w:r>
      <w:r>
        <w:rPr>
          <w:rFonts w:ascii="宋体" w:hAnsi="宋体" w:eastAsia="宋体"/>
          <w:sz w:val="28"/>
          <w:szCs w:val="28"/>
        </w:rPr>
        <w:t>2212</w:t>
      </w:r>
      <w:r>
        <w:rPr>
          <w:rFonts w:hint="eastAsia" w:ascii="宋体" w:hAnsi="宋体" w:eastAsia="宋体"/>
          <w:sz w:val="28"/>
          <w:szCs w:val="28"/>
        </w:rPr>
        <w:t>）</w:t>
      </w:r>
    </w:p>
    <w:p>
      <w:pPr>
        <w:jc w:val="left"/>
        <w:rPr>
          <w:rFonts w:ascii="宋体" w:hAnsi="宋体" w:eastAsia="宋体"/>
          <w:sz w:val="28"/>
          <w:szCs w:val="28"/>
        </w:rPr>
      </w:pPr>
      <w:r>
        <w:rPr>
          <w:rFonts w:hint="eastAsia" w:ascii="宋体" w:hAnsi="宋体" w:eastAsia="宋体"/>
          <w:sz w:val="28"/>
          <w:szCs w:val="28"/>
        </w:rPr>
        <w:t>（2）访问学者办公室钥匙需要去105办公室小华姐处签字领取（华姐，13917006679）</w:t>
      </w:r>
    </w:p>
    <w:p>
      <w:pPr>
        <w:jc w:val="left"/>
        <w:rPr>
          <w:rFonts w:ascii="黑体" w:hAnsi="黑体" w:eastAsia="黑体"/>
          <w:b/>
          <w:sz w:val="28"/>
          <w:szCs w:val="28"/>
        </w:rPr>
      </w:pPr>
    </w:p>
    <w:p>
      <w:pPr>
        <w:pStyle w:val="10"/>
        <w:jc w:val="left"/>
        <w:rPr>
          <w:rFonts w:ascii="黑体" w:hAnsi="黑体" w:eastAsia="黑体"/>
        </w:rPr>
      </w:pPr>
      <w:bookmarkStart w:id="15" w:name="_Toc51167364"/>
      <w:r>
        <w:rPr>
          <w:rFonts w:hint="eastAsia" w:ascii="黑体" w:hAnsi="黑体" w:eastAsia="黑体"/>
        </w:rPr>
        <w:t>六、学院公共打印设施</w:t>
      </w:r>
      <w:bookmarkEnd w:id="15"/>
    </w:p>
    <w:p>
      <w:pPr>
        <w:pStyle w:val="17"/>
        <w:numPr>
          <w:ilvl w:val="0"/>
          <w:numId w:val="2"/>
        </w:numPr>
        <w:ind w:firstLineChars="0"/>
        <w:jc w:val="left"/>
        <w:rPr>
          <w:rFonts w:ascii="宋体" w:hAnsi="宋体" w:eastAsia="宋体"/>
          <w:sz w:val="28"/>
          <w:szCs w:val="28"/>
        </w:rPr>
      </w:pPr>
      <w:r>
        <w:rPr>
          <w:rFonts w:hint="eastAsia" w:ascii="宋体" w:hAnsi="宋体" w:eastAsia="宋体"/>
          <w:sz w:val="28"/>
          <w:szCs w:val="28"/>
        </w:rPr>
        <w:t>实验室7</w:t>
      </w:r>
      <w:r>
        <w:rPr>
          <w:rFonts w:ascii="宋体" w:hAnsi="宋体" w:eastAsia="宋体"/>
          <w:sz w:val="28"/>
          <w:szCs w:val="28"/>
        </w:rPr>
        <w:t>28</w:t>
      </w:r>
      <w:r>
        <w:rPr>
          <w:rFonts w:hint="eastAsia" w:ascii="宋体" w:hAnsi="宋体" w:eastAsia="宋体"/>
          <w:sz w:val="28"/>
          <w:szCs w:val="28"/>
        </w:rPr>
        <w:t>处可以提供打印、扫描及其相关的技术服务。（联系人蒋霄彤，小号62230）</w:t>
      </w:r>
    </w:p>
    <w:p>
      <w:pPr>
        <w:pStyle w:val="17"/>
        <w:numPr>
          <w:ilvl w:val="0"/>
          <w:numId w:val="2"/>
        </w:numPr>
        <w:ind w:firstLineChars="0"/>
        <w:jc w:val="left"/>
        <w:rPr>
          <w:rFonts w:ascii="宋体" w:hAnsi="宋体" w:eastAsia="宋体"/>
          <w:sz w:val="28"/>
          <w:szCs w:val="28"/>
        </w:rPr>
      </w:pPr>
      <w:r>
        <w:rPr>
          <w:rFonts w:hint="eastAsia" w:ascii="宋体" w:hAnsi="宋体" w:eastAsia="宋体"/>
          <w:sz w:val="28"/>
          <w:szCs w:val="28"/>
        </w:rPr>
        <w:t>关于复印，特别是量大的复印，建议各位老师去资料室103，张喜平老师处，可专门提供复印服务。也可以去4/5/6F的公共区域，使用联网打印（复印）设备。</w:t>
      </w:r>
    </w:p>
    <w:p>
      <w:pPr>
        <w:pStyle w:val="17"/>
        <w:numPr>
          <w:ilvl w:val="0"/>
          <w:numId w:val="2"/>
        </w:numPr>
        <w:ind w:firstLineChars="0"/>
        <w:jc w:val="left"/>
        <w:rPr>
          <w:rFonts w:ascii="宋体" w:hAnsi="宋体" w:eastAsia="宋体"/>
          <w:sz w:val="28"/>
          <w:szCs w:val="28"/>
        </w:rPr>
      </w:pPr>
      <w:r>
        <w:rPr>
          <w:rFonts w:ascii="宋体" w:hAnsi="宋体" w:eastAsia="宋体"/>
          <w:sz w:val="28"/>
          <w:szCs w:val="28"/>
        </w:rPr>
        <w:t>4、5、6楼的公共部位提供网络打印</w:t>
      </w:r>
      <w:r>
        <w:rPr>
          <w:rFonts w:hint="eastAsia" w:ascii="宋体" w:hAnsi="宋体" w:eastAsia="宋体"/>
          <w:sz w:val="28"/>
          <w:szCs w:val="28"/>
        </w:rPr>
        <w:t>（复印）</w:t>
      </w:r>
      <w:r>
        <w:rPr>
          <w:rFonts w:ascii="宋体" w:hAnsi="宋体" w:eastAsia="宋体"/>
          <w:sz w:val="28"/>
          <w:szCs w:val="28"/>
        </w:rPr>
        <w:t>机，办公室没有打印机的老师或者需要用此公共打印机打印的老师，可以联系实验室老师在办公室的电脑或者个人笔记本上安装相应的驱动程序，</w:t>
      </w:r>
      <w:r>
        <w:rPr>
          <w:rFonts w:hint="eastAsia" w:ascii="宋体" w:hAnsi="宋体" w:eastAsia="宋体"/>
          <w:sz w:val="28"/>
          <w:szCs w:val="28"/>
        </w:rPr>
        <w:t>即可</w:t>
      </w:r>
      <w:r>
        <w:rPr>
          <w:rFonts w:ascii="宋体" w:hAnsi="宋体" w:eastAsia="宋体"/>
          <w:sz w:val="28"/>
          <w:szCs w:val="28"/>
        </w:rPr>
        <w:t>可以直接打印</w:t>
      </w:r>
      <w:r>
        <w:rPr>
          <w:rFonts w:hint="eastAsia" w:ascii="宋体" w:hAnsi="宋体" w:eastAsia="宋体"/>
          <w:sz w:val="28"/>
          <w:szCs w:val="28"/>
        </w:rPr>
        <w:t>。</w:t>
      </w:r>
      <w:r>
        <w:rPr>
          <w:rFonts w:ascii="宋体" w:hAnsi="宋体" w:eastAsia="宋体"/>
          <w:sz w:val="28"/>
          <w:szCs w:val="28"/>
        </w:rPr>
        <w:t>（</w:t>
      </w:r>
      <w:r>
        <w:rPr>
          <w:rFonts w:hint="eastAsia" w:ascii="宋体" w:hAnsi="宋体" w:eastAsia="宋体"/>
          <w:sz w:val="28"/>
          <w:szCs w:val="28"/>
        </w:rPr>
        <w:t>联系人蒋霄彤，小号62230；刘小军老师，小号62220）</w:t>
      </w:r>
    </w:p>
    <w:p>
      <w:pPr>
        <w:ind w:firstLine="280" w:firstLineChars="100"/>
        <w:rPr>
          <w:rFonts w:ascii="宋体" w:hAnsi="宋体" w:eastAsia="宋体"/>
          <w:sz w:val="28"/>
          <w:szCs w:val="28"/>
        </w:rPr>
      </w:pPr>
      <w:r>
        <w:rPr>
          <w:rFonts w:hint="eastAsia" w:ascii="宋体" w:hAnsi="宋体" w:eastAsia="宋体"/>
          <w:sz w:val="28"/>
          <w:szCs w:val="28"/>
        </w:rPr>
        <w:t>4.打印机驱动安装说明：*电脑需连接理科大楼内部网络方可搜索到公共打印机（公共办公室</w:t>
      </w:r>
      <w:r>
        <w:rPr>
          <w:rFonts w:ascii="宋体" w:hAnsi="宋体" w:eastAsia="宋体"/>
          <w:sz w:val="28"/>
          <w:szCs w:val="28"/>
        </w:rPr>
        <w:t>Wifi</w:t>
      </w:r>
      <w:r>
        <w:rPr>
          <w:rFonts w:hint="eastAsia" w:ascii="宋体" w:hAnsi="宋体" w:eastAsia="宋体"/>
          <w:sz w:val="28"/>
          <w:szCs w:val="28"/>
        </w:rPr>
        <w:t>名为</w:t>
      </w:r>
      <w:r>
        <w:rPr>
          <w:rFonts w:ascii="宋体" w:hAnsi="宋体" w:eastAsia="宋体"/>
          <w:sz w:val="28"/>
          <w:szCs w:val="28"/>
        </w:rPr>
        <w:t>Room+</w:t>
      </w:r>
      <w:r>
        <w:rPr>
          <w:rFonts w:hint="eastAsia" w:ascii="宋体" w:hAnsi="宋体" w:eastAsia="宋体"/>
          <w:sz w:val="28"/>
          <w:szCs w:val="28"/>
        </w:rPr>
        <w:t>房间号，默认密码为</w:t>
      </w:r>
      <w:r>
        <w:rPr>
          <w:rFonts w:ascii="宋体" w:hAnsi="宋体" w:eastAsia="宋体"/>
          <w:sz w:val="28"/>
          <w:szCs w:val="28"/>
        </w:rPr>
        <w:t>12345678</w:t>
      </w:r>
      <w:r>
        <w:rPr>
          <w:rFonts w:hint="eastAsia" w:ascii="宋体" w:hAnsi="宋体" w:eastAsia="宋体"/>
          <w:sz w:val="28"/>
          <w:szCs w:val="28"/>
        </w:rPr>
        <w:t>）</w:t>
      </w:r>
    </w:p>
    <w:p>
      <w:pPr>
        <w:rPr>
          <w:rFonts w:ascii="宋体" w:hAnsi="宋体" w:eastAsia="宋体"/>
          <w:b/>
          <w:sz w:val="28"/>
          <w:szCs w:val="28"/>
        </w:rPr>
      </w:pPr>
      <w:r>
        <w:rPr>
          <w:rFonts w:hint="eastAsia" w:ascii="宋体" w:hAnsi="宋体" w:eastAsia="宋体"/>
          <w:b/>
          <w:sz w:val="28"/>
          <w:szCs w:val="28"/>
        </w:rPr>
        <w:t>Windows系统：</w:t>
      </w:r>
    </w:p>
    <w:p>
      <w:pPr>
        <w:pStyle w:val="17"/>
        <w:numPr>
          <w:ilvl w:val="0"/>
          <w:numId w:val="3"/>
        </w:numPr>
        <w:ind w:firstLineChars="0"/>
        <w:rPr>
          <w:rFonts w:ascii="宋体" w:hAnsi="宋体" w:eastAsia="宋体"/>
          <w:sz w:val="28"/>
          <w:szCs w:val="28"/>
        </w:rPr>
      </w:pPr>
      <w:r>
        <w:rPr>
          <w:rFonts w:hint="eastAsia" w:ascii="宋体" w:hAnsi="宋体" w:eastAsia="宋体"/>
          <w:sz w:val="28"/>
          <w:szCs w:val="28"/>
        </w:rPr>
        <w:t>点击打开富士施乐官网——单击“支持与下载”</w:t>
      </w:r>
    </w:p>
    <w:p>
      <w:pPr>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输入对应产品型号：4楼打印机为</w:t>
      </w:r>
      <w:r>
        <w:rPr>
          <w:rFonts w:ascii="宋体" w:hAnsi="宋体" w:eastAsia="宋体"/>
          <w:sz w:val="28"/>
          <w:szCs w:val="28"/>
        </w:rPr>
        <w:t>DocuPrint 3208</w:t>
      </w:r>
      <w:r>
        <w:rPr>
          <w:rFonts w:hint="eastAsia" w:ascii="宋体" w:hAnsi="宋体" w:eastAsia="宋体"/>
          <w:sz w:val="28"/>
          <w:szCs w:val="28"/>
        </w:rPr>
        <w:t>d，5楼打印机为</w:t>
      </w:r>
      <w:r>
        <w:rPr>
          <w:rFonts w:ascii="宋体" w:hAnsi="宋体" w:eastAsia="宋体"/>
          <w:sz w:val="28"/>
          <w:szCs w:val="28"/>
        </w:rPr>
        <w:t>DocuPrint 3105，6</w:t>
      </w:r>
      <w:r>
        <w:rPr>
          <w:rFonts w:hint="eastAsia" w:ascii="宋体" w:hAnsi="宋体" w:eastAsia="宋体"/>
          <w:sz w:val="28"/>
          <w:szCs w:val="28"/>
        </w:rPr>
        <w:t>楼打印机为</w:t>
      </w:r>
      <w:r>
        <w:rPr>
          <w:rFonts w:ascii="宋体" w:hAnsi="宋体" w:eastAsia="宋体"/>
          <w:sz w:val="28"/>
          <w:szCs w:val="28"/>
        </w:rPr>
        <w:t>DocuCentre-V 3065。</w:t>
      </w:r>
    </w:p>
    <w:p>
      <w:pPr>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选择对应版本驱动进行下载并打开，选择标准模式。</w:t>
      </w:r>
    </w:p>
    <w:p>
      <w:pPr>
        <w:pStyle w:val="17"/>
        <w:ind w:left="360" w:firstLine="0" w:firstLineChars="0"/>
      </w:pPr>
      <w:r>
        <w:rPr>
          <w:rFonts w:hint="eastAsia"/>
        </w:rPr>
        <w:drawing>
          <wp:inline distT="0" distB="0" distL="0" distR="0">
            <wp:extent cx="3952875" cy="323532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59872" cy="3241347"/>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安装时会自动选择对应的网络打印机，勾选，进入下一步。若未能找到，请手动输入IP</w:t>
      </w:r>
      <w:r>
        <w:rPr>
          <w:rFonts w:hint="eastAsia" w:ascii="宋体" w:hAnsi="宋体" w:eastAsia="宋体"/>
          <w:sz w:val="28"/>
          <w:szCs w:val="28"/>
          <w:highlight w:val="yellow"/>
        </w:rPr>
        <w:t>（</w:t>
      </w:r>
      <w:r>
        <w:rPr>
          <w:rFonts w:ascii="宋体" w:hAnsi="宋体" w:eastAsia="宋体"/>
          <w:sz w:val="28"/>
          <w:szCs w:val="28"/>
          <w:highlight w:val="yellow"/>
        </w:rPr>
        <w:t>4</w:t>
      </w:r>
      <w:r>
        <w:rPr>
          <w:rFonts w:hint="eastAsia" w:ascii="宋体" w:hAnsi="宋体" w:eastAsia="宋体"/>
          <w:sz w:val="28"/>
          <w:szCs w:val="28"/>
          <w:highlight w:val="yellow"/>
        </w:rPr>
        <w:t>L公共打印机IP：</w:t>
      </w:r>
      <w:r>
        <w:rPr>
          <w:rFonts w:ascii="宋体" w:hAnsi="宋体" w:eastAsia="宋体"/>
          <w:sz w:val="28"/>
          <w:szCs w:val="28"/>
          <w:highlight w:val="yellow"/>
        </w:rPr>
        <w:t>202.120.13.230/5</w:t>
      </w:r>
      <w:r>
        <w:rPr>
          <w:rFonts w:hint="eastAsia" w:ascii="宋体" w:hAnsi="宋体" w:eastAsia="宋体"/>
          <w:sz w:val="28"/>
          <w:szCs w:val="28"/>
          <w:highlight w:val="yellow"/>
        </w:rPr>
        <w:t>L公共打印机IP：</w:t>
      </w:r>
      <w:r>
        <w:rPr>
          <w:rFonts w:ascii="宋体" w:hAnsi="宋体" w:eastAsia="宋体"/>
          <w:sz w:val="28"/>
          <w:szCs w:val="28"/>
          <w:highlight w:val="yellow"/>
        </w:rPr>
        <w:t>202.120.13.176/6</w:t>
      </w:r>
      <w:r>
        <w:rPr>
          <w:rFonts w:hint="eastAsia" w:ascii="宋体" w:hAnsi="宋体" w:eastAsia="宋体"/>
          <w:sz w:val="28"/>
          <w:szCs w:val="28"/>
          <w:highlight w:val="yellow"/>
        </w:rPr>
        <w:t>L公共打印机IP：</w:t>
      </w:r>
      <w:r>
        <w:rPr>
          <w:rFonts w:ascii="宋体" w:hAnsi="宋体" w:eastAsia="宋体"/>
          <w:sz w:val="28"/>
          <w:szCs w:val="28"/>
          <w:highlight w:val="yellow"/>
        </w:rPr>
        <w:t>202.120.13.177）</w:t>
      </w:r>
    </w:p>
    <w:p>
      <w:pPr>
        <w:pStyle w:val="17"/>
        <w:ind w:left="360" w:firstLine="0" w:firstLineChars="0"/>
      </w:pPr>
      <w:r>
        <w:rPr>
          <w:rFonts w:hint="eastAsia"/>
        </w:rPr>
        <w:drawing>
          <wp:inline distT="0" distB="0" distL="0" distR="0">
            <wp:extent cx="3962400" cy="32880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72819" cy="3297279"/>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（5）</w:t>
      </w:r>
      <w:r>
        <w:rPr>
          <w:rFonts w:hint="eastAsia" w:ascii="宋体" w:hAnsi="宋体" w:eastAsia="宋体"/>
          <w:sz w:val="28"/>
          <w:szCs w:val="28"/>
        </w:rPr>
        <w:t>接下来默认下一步继续进行至结束即可。</w:t>
      </w:r>
    </w:p>
    <w:p>
      <w:pPr>
        <w:rPr>
          <w:rFonts w:ascii="宋体" w:hAnsi="宋体" w:eastAsia="宋体"/>
          <w:b/>
          <w:sz w:val="28"/>
          <w:szCs w:val="28"/>
        </w:rPr>
      </w:pPr>
      <w:r>
        <w:rPr>
          <w:rFonts w:hint="eastAsia" w:ascii="宋体" w:hAnsi="宋体" w:eastAsia="宋体"/>
          <w:b/>
          <w:sz w:val="28"/>
          <w:szCs w:val="28"/>
        </w:rPr>
        <w:t>Mac系统：</w:t>
      </w:r>
    </w:p>
    <w:p>
      <w:pPr>
        <w:rPr>
          <w:rFonts w:ascii="宋体" w:hAnsi="宋体" w:eastAsia="宋体"/>
          <w:b/>
          <w:sz w:val="28"/>
          <w:szCs w:val="28"/>
        </w:rPr>
      </w:pPr>
      <w:r>
        <w:rPr>
          <w:rFonts w:ascii="宋体" w:hAnsi="宋体" w:eastAsia="宋体"/>
          <w:sz w:val="28"/>
          <w:szCs w:val="28"/>
        </w:rPr>
        <w:t>（1）</w:t>
      </w:r>
      <w:r>
        <w:rPr>
          <w:rFonts w:hint="eastAsia" w:ascii="宋体" w:hAnsi="宋体" w:eastAsia="宋体"/>
          <w:sz w:val="28"/>
          <w:szCs w:val="28"/>
        </w:rPr>
        <w:t>点击打开富士施乐官网——单击“支持与下载”</w:t>
      </w:r>
    </w:p>
    <w:p>
      <w:pPr>
        <w:rPr>
          <w:rFonts w:ascii="宋体" w:hAnsi="宋体" w:eastAsia="宋体"/>
          <w:sz w:val="28"/>
          <w:szCs w:val="28"/>
        </w:rPr>
      </w:pPr>
      <w:r>
        <w:rPr>
          <w:rFonts w:hint="eastAsia" w:ascii="宋体" w:hAnsi="宋体" w:eastAsia="宋体"/>
          <w:sz w:val="28"/>
          <w:szCs w:val="28"/>
        </w:rPr>
        <w:t>（2）输入对应产品型号：4楼打印机为</w:t>
      </w:r>
      <w:r>
        <w:rPr>
          <w:rFonts w:ascii="宋体" w:hAnsi="宋体" w:eastAsia="宋体"/>
          <w:sz w:val="28"/>
          <w:szCs w:val="28"/>
        </w:rPr>
        <w:t>DocuPrint 3208</w:t>
      </w:r>
      <w:r>
        <w:rPr>
          <w:rFonts w:hint="eastAsia" w:ascii="宋体" w:hAnsi="宋体" w:eastAsia="宋体"/>
          <w:sz w:val="28"/>
          <w:szCs w:val="28"/>
        </w:rPr>
        <w:t>d，5楼打印机为</w:t>
      </w:r>
      <w:r>
        <w:rPr>
          <w:rFonts w:ascii="宋体" w:hAnsi="宋体" w:eastAsia="宋体"/>
          <w:sz w:val="28"/>
          <w:szCs w:val="28"/>
        </w:rPr>
        <w:t>DocuPrint 3105，6</w:t>
      </w:r>
      <w:r>
        <w:rPr>
          <w:rFonts w:hint="eastAsia" w:ascii="宋体" w:hAnsi="宋体" w:eastAsia="宋体"/>
          <w:sz w:val="28"/>
          <w:szCs w:val="28"/>
        </w:rPr>
        <w:t>楼打印机为</w:t>
      </w:r>
      <w:r>
        <w:rPr>
          <w:rFonts w:ascii="宋体" w:hAnsi="宋体" w:eastAsia="宋体"/>
          <w:sz w:val="28"/>
          <w:szCs w:val="28"/>
        </w:rPr>
        <w:t>DocuCentre-V 3065。</w:t>
      </w:r>
    </w:p>
    <w:p>
      <w:pPr>
        <w:pStyle w:val="17"/>
        <w:numPr>
          <w:ilvl w:val="0"/>
          <w:numId w:val="3"/>
        </w:numPr>
        <w:ind w:firstLineChars="0"/>
        <w:rPr>
          <w:rFonts w:ascii="宋体" w:hAnsi="宋体" w:eastAsia="宋体"/>
          <w:sz w:val="28"/>
          <w:szCs w:val="28"/>
        </w:rPr>
      </w:pPr>
      <w:r>
        <w:rPr>
          <w:rFonts w:hint="eastAsia" w:ascii="宋体" w:hAnsi="宋体" w:eastAsia="宋体"/>
          <w:sz w:val="28"/>
          <w:szCs w:val="28"/>
        </w:rPr>
        <w:t>选择对应版本驱动</w:t>
      </w:r>
      <w:r>
        <w:rPr>
          <w:rFonts w:hint="eastAsia" w:ascii="宋体" w:hAnsi="宋体" w:eastAsia="宋体"/>
          <w:sz w:val="28"/>
          <w:szCs w:val="28"/>
          <w:highlight w:val="yellow"/>
        </w:rPr>
        <w:t>（pdf版本）</w:t>
      </w:r>
      <w:r>
        <w:rPr>
          <w:rFonts w:hint="eastAsia" w:ascii="宋体" w:hAnsi="宋体" w:eastAsia="宋体"/>
          <w:sz w:val="28"/>
          <w:szCs w:val="28"/>
        </w:rPr>
        <w:t>进行下载并安装。</w:t>
      </w:r>
    </w:p>
    <w:p>
      <w:pPr>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在系统偏好设置中选择打印机与扫描仪，并添加新的打印机。</w:t>
      </w:r>
    </w:p>
    <w:p>
      <w:r>
        <w:rPr>
          <w:rFonts w:hint="eastAsia"/>
        </w:rPr>
        <w:drawing>
          <wp:inline distT="0" distB="0" distL="0" distR="0">
            <wp:extent cx="4781550" cy="2800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81550" cy="280035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t>（5）</w:t>
      </w:r>
      <w:r>
        <w:rPr>
          <w:rFonts w:hint="eastAsia" w:ascii="宋体" w:hAnsi="宋体" w:eastAsia="宋体"/>
          <w:sz w:val="28"/>
          <w:szCs w:val="28"/>
        </w:rPr>
        <w:t>选择ip列表，直接输入打印机ip</w:t>
      </w:r>
      <w:r>
        <w:rPr>
          <w:rFonts w:hint="eastAsia" w:ascii="宋体" w:hAnsi="宋体" w:eastAsia="宋体"/>
          <w:sz w:val="28"/>
          <w:szCs w:val="28"/>
          <w:highlight w:val="yellow"/>
        </w:rPr>
        <w:t>（</w:t>
      </w:r>
      <w:r>
        <w:rPr>
          <w:rFonts w:ascii="宋体" w:hAnsi="宋体" w:eastAsia="宋体"/>
          <w:sz w:val="28"/>
          <w:szCs w:val="28"/>
          <w:highlight w:val="yellow"/>
        </w:rPr>
        <w:t>4</w:t>
      </w:r>
      <w:r>
        <w:rPr>
          <w:rFonts w:hint="eastAsia" w:ascii="宋体" w:hAnsi="宋体" w:eastAsia="宋体"/>
          <w:sz w:val="28"/>
          <w:szCs w:val="28"/>
          <w:highlight w:val="yellow"/>
        </w:rPr>
        <w:t>L公共打印机IP：</w:t>
      </w:r>
      <w:r>
        <w:rPr>
          <w:rFonts w:ascii="宋体" w:hAnsi="宋体" w:eastAsia="宋体"/>
          <w:sz w:val="28"/>
          <w:szCs w:val="28"/>
          <w:highlight w:val="yellow"/>
        </w:rPr>
        <w:t>202.120.13.230/5</w:t>
      </w:r>
      <w:r>
        <w:rPr>
          <w:rFonts w:hint="eastAsia" w:ascii="宋体" w:hAnsi="宋体" w:eastAsia="宋体"/>
          <w:sz w:val="28"/>
          <w:szCs w:val="28"/>
          <w:highlight w:val="yellow"/>
        </w:rPr>
        <w:t>L公共打印机IP：</w:t>
      </w:r>
      <w:r>
        <w:rPr>
          <w:rFonts w:ascii="宋体" w:hAnsi="宋体" w:eastAsia="宋体"/>
          <w:sz w:val="28"/>
          <w:szCs w:val="28"/>
          <w:highlight w:val="yellow"/>
        </w:rPr>
        <w:t>202.120.13.176/6</w:t>
      </w:r>
      <w:r>
        <w:rPr>
          <w:rFonts w:hint="eastAsia" w:ascii="宋体" w:hAnsi="宋体" w:eastAsia="宋体"/>
          <w:sz w:val="28"/>
          <w:szCs w:val="28"/>
          <w:highlight w:val="yellow"/>
        </w:rPr>
        <w:t>L公共打印机IP：</w:t>
      </w:r>
      <w:r>
        <w:rPr>
          <w:rFonts w:ascii="宋体" w:hAnsi="宋体" w:eastAsia="宋体"/>
          <w:sz w:val="28"/>
          <w:szCs w:val="28"/>
          <w:highlight w:val="yellow"/>
        </w:rPr>
        <w:t>202.120.13.177），</w:t>
      </w:r>
      <w:r>
        <w:rPr>
          <w:rFonts w:hint="eastAsia" w:ascii="宋体" w:hAnsi="宋体" w:eastAsia="宋体"/>
          <w:sz w:val="28"/>
          <w:szCs w:val="28"/>
          <w:highlight w:val="yellow"/>
        </w:rPr>
        <w:t>并将协议勾选为LDP协议，最后将使用栏驱动勾选为FUJI系列驱动。</w:t>
      </w:r>
    </w:p>
    <w:p>
      <w:pPr>
        <w:pStyle w:val="17"/>
        <w:ind w:left="360" w:firstLine="0" w:firstLineChars="0"/>
      </w:pPr>
      <w:r>
        <w:rPr>
          <w:rFonts w:hint="eastAsia"/>
        </w:rPr>
        <w:drawing>
          <wp:inline distT="0" distB="0" distL="0" distR="0">
            <wp:extent cx="3981450" cy="397319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95157" cy="3986886"/>
                    </a:xfrm>
                    <a:prstGeom prst="rect">
                      <a:avLst/>
                    </a:prstGeom>
                  </pic:spPr>
                </pic:pic>
              </a:graphicData>
            </a:graphic>
          </wp:inline>
        </w:drawing>
      </w:r>
    </w:p>
    <w:p>
      <w:pPr>
        <w:pStyle w:val="10"/>
        <w:jc w:val="left"/>
        <w:rPr>
          <w:rFonts w:ascii="黑体" w:hAnsi="黑体" w:eastAsia="黑体"/>
        </w:rPr>
      </w:pPr>
      <w:bookmarkStart w:id="16" w:name="_Toc51167365"/>
      <w:r>
        <w:rPr>
          <w:rFonts w:hint="eastAsia" w:ascii="黑体" w:hAnsi="黑体" w:eastAsia="黑体"/>
        </w:rPr>
        <w:t>七、学院高性能计算集群</w:t>
      </w:r>
      <w:bookmarkEnd w:id="16"/>
    </w:p>
    <w:p>
      <w:pPr>
        <w:jc w:val="left"/>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计算资源</w:t>
      </w:r>
    </w:p>
    <w:tbl>
      <w:tblPr>
        <w:tblStyle w:val="12"/>
        <w:tblW w:w="10653" w:type="dxa"/>
        <w:tblInd w:w="-1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队列名</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节点数</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C</w:t>
            </w:r>
            <w:r>
              <w:rPr>
                <w:rFonts w:ascii="黑体" w:hAnsi="黑体" w:eastAsia="黑体"/>
                <w:kern w:val="0"/>
                <w:sz w:val="28"/>
                <w:szCs w:val="28"/>
              </w:rPr>
              <w:t>PU</w:t>
            </w:r>
            <w:r>
              <w:rPr>
                <w:rFonts w:hint="eastAsia" w:ascii="黑体" w:hAnsi="黑体" w:eastAsia="黑体"/>
                <w:kern w:val="0"/>
                <w:sz w:val="28"/>
                <w:szCs w:val="28"/>
              </w:rPr>
              <w:t>核数/节点</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内存/节点</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显卡数/节点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ascii="黑体" w:hAnsi="黑体" w:eastAsia="黑体"/>
                <w:kern w:val="0"/>
                <w:sz w:val="28"/>
                <w:szCs w:val="28"/>
              </w:rPr>
              <w:t>C</w:t>
            </w:r>
            <w:r>
              <w:rPr>
                <w:rFonts w:hint="eastAsia" w:ascii="黑体" w:hAnsi="黑体" w:eastAsia="黑体"/>
                <w:kern w:val="0"/>
                <w:sz w:val="28"/>
                <w:szCs w:val="28"/>
              </w:rPr>
              <w:t>pu</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8</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80</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256</w:t>
            </w:r>
            <w:r>
              <w:rPr>
                <w:rFonts w:ascii="黑体" w:hAnsi="黑体" w:eastAsia="黑体"/>
                <w:kern w:val="0"/>
                <w:sz w:val="28"/>
                <w:szCs w:val="28"/>
              </w:rPr>
              <w:t>GB</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Gpu-tesla</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1</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80</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128</w:t>
            </w:r>
            <w:r>
              <w:rPr>
                <w:rFonts w:ascii="黑体" w:hAnsi="黑体" w:eastAsia="黑体"/>
                <w:kern w:val="0"/>
                <w:sz w:val="28"/>
                <w:szCs w:val="28"/>
              </w:rPr>
              <w:t>GB</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V100*2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rFonts w:ascii="黑体" w:hAnsi="黑体" w:eastAsia="黑体"/>
                <w:kern w:val="0"/>
                <w:sz w:val="28"/>
                <w:szCs w:val="28"/>
              </w:rPr>
            </w:pPr>
            <w:r>
              <w:rPr>
                <w:rFonts w:hint="eastAsia" w:ascii="黑体" w:hAnsi="黑体" w:eastAsia="黑体"/>
                <w:kern w:val="0"/>
                <w:sz w:val="28"/>
                <w:szCs w:val="28"/>
              </w:rPr>
              <w:t>Gpu-gtx</w:t>
            </w:r>
          </w:p>
        </w:tc>
        <w:tc>
          <w:tcPr>
            <w:tcW w:w="2130" w:type="dxa"/>
          </w:tcPr>
          <w:p>
            <w:pPr>
              <w:jc w:val="center"/>
              <w:rPr>
                <w:rFonts w:ascii="黑体" w:hAnsi="黑体" w:eastAsia="黑体"/>
                <w:kern w:val="0"/>
                <w:sz w:val="28"/>
                <w:szCs w:val="28"/>
              </w:rPr>
            </w:pPr>
            <w:r>
              <w:rPr>
                <w:rFonts w:hint="eastAsia" w:ascii="黑体" w:hAnsi="黑体" w:eastAsia="黑体"/>
                <w:kern w:val="0"/>
                <w:sz w:val="28"/>
                <w:szCs w:val="28"/>
              </w:rPr>
              <w:t>3</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20</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128</w:t>
            </w:r>
            <w:r>
              <w:rPr>
                <w:rFonts w:ascii="黑体" w:hAnsi="黑体" w:eastAsia="黑体"/>
                <w:kern w:val="0"/>
                <w:sz w:val="28"/>
                <w:szCs w:val="28"/>
              </w:rPr>
              <w:t>GB</w:t>
            </w:r>
          </w:p>
        </w:tc>
        <w:tc>
          <w:tcPr>
            <w:tcW w:w="2131" w:type="dxa"/>
          </w:tcPr>
          <w:p>
            <w:pPr>
              <w:jc w:val="center"/>
              <w:rPr>
                <w:rFonts w:ascii="黑体" w:hAnsi="黑体" w:eastAsia="黑体"/>
                <w:kern w:val="0"/>
                <w:sz w:val="28"/>
                <w:szCs w:val="28"/>
              </w:rPr>
            </w:pPr>
            <w:r>
              <w:rPr>
                <w:rFonts w:hint="eastAsia" w:ascii="黑体" w:hAnsi="黑体" w:eastAsia="黑体"/>
                <w:kern w:val="0"/>
                <w:sz w:val="28"/>
                <w:szCs w:val="28"/>
              </w:rPr>
              <w:t>RTX2080Ti*4</w:t>
            </w:r>
          </w:p>
        </w:tc>
      </w:tr>
    </w:tbl>
    <w:p>
      <w:pPr>
        <w:jc w:val="left"/>
        <w:rPr>
          <w:rFonts w:ascii="宋体" w:hAnsi="宋体" w:eastAsia="宋体"/>
          <w:sz w:val="28"/>
          <w:szCs w:val="28"/>
        </w:rPr>
      </w:pPr>
    </w:p>
    <w:p>
      <w:pPr>
        <w:jc w:val="left"/>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存储资源</w:t>
      </w:r>
    </w:p>
    <w:p>
      <w:pPr>
        <w:jc w:val="left"/>
        <w:rPr>
          <w:rFonts w:ascii="宋体" w:hAnsi="宋体" w:eastAsia="宋体"/>
          <w:sz w:val="28"/>
          <w:szCs w:val="28"/>
        </w:rPr>
      </w:pPr>
      <w:r>
        <w:rPr>
          <w:rFonts w:hint="eastAsia" w:ascii="宋体" w:hAnsi="宋体" w:eastAsia="宋体"/>
          <w:sz w:val="28"/>
          <w:szCs w:val="28"/>
        </w:rPr>
        <w:t>共计124</w:t>
      </w:r>
      <w:r>
        <w:rPr>
          <w:rFonts w:ascii="宋体" w:hAnsi="宋体" w:eastAsia="宋体"/>
          <w:sz w:val="28"/>
          <w:szCs w:val="28"/>
        </w:rPr>
        <w:t>TB</w:t>
      </w:r>
      <w:r>
        <w:rPr>
          <w:rFonts w:hint="eastAsia" w:ascii="宋体" w:hAnsi="宋体" w:eastAsia="宋体"/>
          <w:sz w:val="28"/>
          <w:szCs w:val="28"/>
        </w:rPr>
        <w:t>硬盘存储空间，默认用户存储空间为1TB。</w:t>
      </w:r>
    </w:p>
    <w:p>
      <w:pPr>
        <w:jc w:val="left"/>
        <w:rPr>
          <w:rFonts w:ascii="宋体" w:hAnsi="宋体" w:eastAsia="宋体"/>
          <w:sz w:val="28"/>
          <w:szCs w:val="28"/>
        </w:rPr>
      </w:pPr>
    </w:p>
    <w:p>
      <w:pPr>
        <w:jc w:val="left"/>
        <w:rPr>
          <w:rFonts w:ascii="宋体" w:hAnsi="宋体" w:eastAsia="宋体"/>
          <w:sz w:val="28"/>
          <w:szCs w:val="28"/>
        </w:rPr>
      </w:pPr>
      <w:r>
        <w:rPr>
          <w:rFonts w:hint="eastAsia" w:ascii="宋体" w:hAnsi="宋体" w:eastAsia="宋体"/>
          <w:sz w:val="28"/>
          <w:szCs w:val="28"/>
        </w:rPr>
        <w:t>3.集群登陆方式</w:t>
      </w:r>
    </w:p>
    <w:p>
      <w:pPr>
        <w:pStyle w:val="17"/>
        <w:ind w:firstLine="0" w:firstLineChars="0"/>
        <w:jc w:val="left"/>
        <w:rPr>
          <w:rFonts w:ascii="宋体" w:hAnsi="宋体" w:eastAsia="宋体"/>
          <w:sz w:val="28"/>
          <w:szCs w:val="28"/>
        </w:rPr>
      </w:pPr>
      <w:r>
        <w:rPr>
          <w:rFonts w:hint="eastAsia" w:ascii="宋体" w:hAnsi="宋体" w:eastAsia="宋体"/>
          <w:sz w:val="28"/>
          <w:szCs w:val="28"/>
        </w:rPr>
        <w:t>老师需提前发送邮件至蒋霄彤老师（小号62230，</w:t>
      </w:r>
      <w:r>
        <w:fldChar w:fldCharType="begin"/>
      </w:r>
      <w:r>
        <w:instrText xml:space="preserve"> HYPERLINK "mailto:fate772yy@sjtu.edu.cn" </w:instrText>
      </w:r>
      <w:r>
        <w:fldChar w:fldCharType="separate"/>
      </w:r>
      <w:r>
        <w:rPr>
          <w:rStyle w:val="14"/>
          <w:rFonts w:hint="eastAsia" w:ascii="宋体" w:hAnsi="宋体" w:eastAsia="宋体"/>
          <w:sz w:val="28"/>
          <w:szCs w:val="28"/>
        </w:rPr>
        <w:t>fate772yy@sjtu.edu.cn</w:t>
      </w:r>
      <w:r>
        <w:rPr>
          <w:rStyle w:val="14"/>
          <w:rFonts w:ascii="宋体" w:hAnsi="宋体" w:eastAsia="宋体"/>
          <w:sz w:val="28"/>
          <w:szCs w:val="28"/>
        </w:rPr>
        <w:fldChar w:fldCharType="end"/>
      </w:r>
      <w:r>
        <w:rPr>
          <w:rFonts w:hint="eastAsia" w:ascii="宋体" w:hAnsi="宋体" w:eastAsia="宋体"/>
          <w:sz w:val="28"/>
          <w:szCs w:val="28"/>
        </w:rPr>
        <w:t>）开通服务器账号，邮件中注明所需用户名，自身研究方向以及个人联系方式。</w:t>
      </w:r>
    </w:p>
    <w:p>
      <w:pPr>
        <w:rPr>
          <w:rFonts w:ascii="宋体" w:hAnsi="宋体" w:eastAsia="宋体"/>
          <w:sz w:val="28"/>
          <w:szCs w:val="28"/>
        </w:rPr>
      </w:pPr>
      <w:r>
        <w:rPr>
          <w:rFonts w:ascii="宋体" w:hAnsi="宋体" w:eastAsia="宋体"/>
          <w:sz w:val="28"/>
          <w:szCs w:val="28"/>
        </w:rPr>
        <w:t>(</w:t>
      </w:r>
      <w:r>
        <w:rPr>
          <w:rFonts w:hint="eastAsia" w:ascii="宋体" w:hAnsi="宋体" w:eastAsia="宋体"/>
          <w:sz w:val="28"/>
          <w:szCs w:val="28"/>
        </w:rPr>
        <w:t>1）ssh协议远程登陆：</w:t>
      </w:r>
    </w:p>
    <w:p>
      <w:pPr>
        <w:jc w:val="left"/>
        <w:rPr>
          <w:rFonts w:ascii="宋体" w:hAnsi="宋体" w:eastAsia="宋体"/>
          <w:sz w:val="28"/>
          <w:szCs w:val="28"/>
        </w:rPr>
      </w:pPr>
      <w:r>
        <w:rPr>
          <w:rFonts w:ascii="宋体" w:hAnsi="宋体" w:eastAsia="宋体"/>
          <w:sz w:val="28"/>
          <w:szCs w:val="28"/>
        </w:rPr>
        <w:t>IP地址202.120.13.117 ， 端口为默认端口22</w:t>
      </w:r>
    </w:p>
    <w:p>
      <w:pPr>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登陆方式：</w:t>
      </w:r>
    </w:p>
    <w:p>
      <w:pPr>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Linux/mac: ssh username@202.120.13.117 (username为用户名)</w:t>
      </w:r>
    </w:p>
    <w:p>
      <w:pPr>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Windows: 可通过putty等软件进行远程登陆</w:t>
      </w:r>
    </w:p>
    <w:p>
      <w:pPr>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登陆节点即为管理节点head1，可提交Slurm作业</w:t>
      </w:r>
    </w:p>
    <w:p>
      <w:pPr>
        <w:jc w:val="left"/>
        <w:rPr>
          <w:rFonts w:ascii="宋体" w:hAnsi="宋体" w:eastAsia="宋体"/>
          <w:sz w:val="28"/>
          <w:szCs w:val="28"/>
        </w:rPr>
      </w:pPr>
      <w:r>
        <w:rPr>
          <w:rFonts w:ascii="宋体" w:hAnsi="宋体" w:eastAsia="宋体"/>
          <w:sz w:val="28"/>
          <w:szCs w:val="28"/>
        </w:rPr>
        <w:t>(</w:t>
      </w:r>
      <w:r>
        <w:rPr>
          <w:rFonts w:hint="eastAsia" w:ascii="宋体" w:hAnsi="宋体" w:eastAsia="宋体"/>
          <w:sz w:val="28"/>
          <w:szCs w:val="28"/>
        </w:rPr>
        <w:t>2）浏览器远程登陆云平台：</w:t>
      </w:r>
    </w:p>
    <w:p>
      <w:pPr>
        <w:jc w:val="left"/>
        <w:rPr>
          <w:rFonts w:ascii="宋体" w:hAnsi="宋体" w:eastAsia="宋体"/>
          <w:sz w:val="28"/>
          <w:szCs w:val="28"/>
        </w:rPr>
      </w:pPr>
      <w:r>
        <w:rPr>
          <w:rFonts w:hint="eastAsia" w:ascii="宋体" w:hAnsi="宋体" w:eastAsia="宋体"/>
          <w:sz w:val="28"/>
          <w:szCs w:val="28"/>
        </w:rPr>
        <w:t>登录方式：用户在浏览器（需使用</w:t>
      </w:r>
      <w:r>
        <w:rPr>
          <w:rFonts w:ascii="宋体" w:hAnsi="宋体" w:eastAsia="宋体"/>
          <w:sz w:val="28"/>
          <w:szCs w:val="28"/>
        </w:rPr>
        <w:t>Google Chrome浏览器）中打开网址</w:t>
      </w:r>
    </w:p>
    <w:p>
      <w:pPr>
        <w:jc w:val="left"/>
        <w:rPr>
          <w:rFonts w:ascii="宋体" w:hAnsi="宋体" w:eastAsia="宋体"/>
          <w:sz w:val="28"/>
          <w:szCs w:val="28"/>
        </w:rPr>
      </w:pPr>
      <w:r>
        <w:rPr>
          <w:rFonts w:ascii="宋体" w:hAnsi="宋体" w:eastAsia="宋体"/>
          <w:sz w:val="28"/>
          <w:szCs w:val="28"/>
        </w:rPr>
        <w:t>http://c3.simplehpc.com/shpc/即可访问云平台的登录页面，输入用户名和</w:t>
      </w:r>
    </w:p>
    <w:p>
      <w:pPr>
        <w:jc w:val="left"/>
        <w:rPr>
          <w:rFonts w:ascii="宋体" w:hAnsi="宋体" w:eastAsia="宋体"/>
          <w:sz w:val="28"/>
          <w:szCs w:val="28"/>
        </w:rPr>
      </w:pPr>
      <w:r>
        <w:rPr>
          <w:rFonts w:hint="eastAsia" w:ascii="宋体" w:hAnsi="宋体" w:eastAsia="宋体"/>
          <w:sz w:val="28"/>
          <w:szCs w:val="28"/>
        </w:rPr>
        <w:t>密码登录，</w:t>
      </w:r>
      <w:r>
        <w:rPr>
          <w:rFonts w:hint="eastAsia" w:ascii="Microsoft JhengHei" w:hAnsi="Microsoft JhengHei" w:eastAsia="Microsoft JhengHei" w:cs="Microsoft JhengHei"/>
          <w:sz w:val="28"/>
          <w:szCs w:val="28"/>
        </w:rPr>
        <w:t>⽤</w:t>
      </w:r>
      <w:r>
        <w:rPr>
          <w:rFonts w:hint="eastAsia" w:ascii="宋体" w:hAnsi="宋体" w:eastAsia="宋体" w:cs="等线"/>
          <w:sz w:val="28"/>
          <w:szCs w:val="28"/>
        </w:rPr>
        <w:t>户名和密码和集群</w:t>
      </w:r>
      <w:r>
        <w:rPr>
          <w:rFonts w:ascii="宋体" w:hAnsi="宋体" w:eastAsia="宋体"/>
          <w:sz w:val="28"/>
          <w:szCs w:val="28"/>
        </w:rPr>
        <w:t>ssh登录</w:t>
      </w:r>
      <w:r>
        <w:rPr>
          <w:rFonts w:hint="eastAsia" w:ascii="Microsoft JhengHei" w:hAnsi="Microsoft JhengHei" w:eastAsia="Microsoft JhengHei" w:cs="Microsoft JhengHei"/>
          <w:sz w:val="28"/>
          <w:szCs w:val="28"/>
        </w:rPr>
        <w:t>⼀</w:t>
      </w:r>
      <w:r>
        <w:rPr>
          <w:rFonts w:hint="eastAsia" w:ascii="宋体" w:hAnsi="宋体" w:eastAsia="宋体" w:cs="等线"/>
          <w:sz w:val="28"/>
          <w:szCs w:val="28"/>
        </w:rPr>
        <w:t>样。</w:t>
      </w:r>
    </w:p>
    <w:p>
      <w:pPr>
        <w:jc w:val="left"/>
        <w:rPr>
          <w:rFonts w:ascii="宋体" w:hAnsi="宋体" w:eastAsia="宋体"/>
          <w:sz w:val="28"/>
          <w:szCs w:val="28"/>
        </w:rPr>
      </w:pPr>
    </w:p>
    <w:p>
      <w:pPr>
        <w:jc w:val="left"/>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正版数学软件：</w:t>
      </w:r>
    </w:p>
    <w:p>
      <w:pPr>
        <w:jc w:val="left"/>
        <w:rPr>
          <w:rFonts w:ascii="宋体" w:hAnsi="宋体" w:eastAsia="宋体"/>
          <w:sz w:val="28"/>
          <w:szCs w:val="28"/>
        </w:rPr>
      </w:pPr>
      <w:r>
        <w:rPr>
          <w:rFonts w:hint="eastAsia" w:ascii="宋体" w:hAnsi="宋体" w:eastAsia="宋体"/>
          <w:sz w:val="28"/>
          <w:szCs w:val="28"/>
        </w:rPr>
        <w:t xml:space="preserve">-Matlab R2020a       </w:t>
      </w:r>
    </w:p>
    <w:p>
      <w:pPr>
        <w:jc w:val="left"/>
        <w:rPr>
          <w:rFonts w:ascii="宋体" w:hAnsi="宋体" w:eastAsia="宋体"/>
          <w:sz w:val="28"/>
          <w:szCs w:val="28"/>
        </w:rPr>
      </w:pPr>
      <w:r>
        <w:rPr>
          <w:rFonts w:ascii="宋体" w:hAnsi="宋体" w:eastAsia="宋体"/>
          <w:sz w:val="28"/>
          <w:szCs w:val="28"/>
        </w:rPr>
        <w:drawing>
          <wp:inline distT="0" distB="0" distL="0" distR="0">
            <wp:extent cx="3965575" cy="284226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9"/>
                    <a:stretch>
                      <a:fillRect/>
                    </a:stretch>
                  </pic:blipFill>
                  <pic:spPr>
                    <a:xfrm>
                      <a:off x="0" y="0"/>
                      <a:ext cx="3965622" cy="2842786"/>
                    </a:xfrm>
                    <a:prstGeom prst="rect">
                      <a:avLst/>
                    </a:prstGeom>
                  </pic:spPr>
                </pic:pic>
              </a:graphicData>
            </a:graphic>
          </wp:inline>
        </w:drawing>
      </w:r>
    </w:p>
    <w:p>
      <w:pPr>
        <w:jc w:val="left"/>
        <w:rPr>
          <w:rFonts w:ascii="宋体" w:hAnsi="宋体" w:eastAsia="宋体"/>
          <w:sz w:val="28"/>
          <w:szCs w:val="28"/>
        </w:rPr>
      </w:pPr>
      <w:r>
        <w:rPr>
          <w:rFonts w:ascii="宋体" w:hAnsi="宋体" w:eastAsia="宋体"/>
          <w:sz w:val="28"/>
          <w:szCs w:val="28"/>
        </w:rPr>
        <w:t xml:space="preserve">-Mathematica12.1Standard    </w:t>
      </w:r>
    </w:p>
    <w:p>
      <w:pPr>
        <w:jc w:val="left"/>
        <w:rPr>
          <w:rFonts w:ascii="宋体" w:hAnsi="宋体" w:eastAsia="宋体"/>
          <w:sz w:val="28"/>
          <w:szCs w:val="28"/>
        </w:rPr>
      </w:pPr>
      <w:r>
        <w:rPr>
          <w:rFonts w:ascii="宋体" w:hAnsi="宋体" w:eastAsia="宋体"/>
          <w:sz w:val="28"/>
          <w:szCs w:val="28"/>
        </w:rPr>
        <w:drawing>
          <wp:inline distT="0" distB="0" distL="0" distR="0">
            <wp:extent cx="3847465" cy="3067050"/>
            <wp:effectExtent l="0" t="0" r="63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0"/>
                    <a:stretch>
                      <a:fillRect/>
                    </a:stretch>
                  </pic:blipFill>
                  <pic:spPr>
                    <a:xfrm>
                      <a:off x="0" y="0"/>
                      <a:ext cx="3847578" cy="3067627"/>
                    </a:xfrm>
                    <a:prstGeom prst="rect">
                      <a:avLst/>
                    </a:prstGeom>
                  </pic:spPr>
                </pic:pic>
              </a:graphicData>
            </a:graphic>
          </wp:inline>
        </w:drawing>
      </w:r>
    </w:p>
    <w:p>
      <w:pPr>
        <w:jc w:val="left"/>
        <w:rPr>
          <w:rFonts w:ascii="宋体" w:hAnsi="宋体" w:eastAsia="宋体"/>
          <w:sz w:val="28"/>
          <w:szCs w:val="28"/>
        </w:rPr>
      </w:pPr>
      <w:r>
        <w:rPr>
          <w:rFonts w:hint="eastAsia" w:ascii="宋体" w:hAnsi="宋体" w:eastAsia="宋体"/>
          <w:sz w:val="28"/>
          <w:szCs w:val="28"/>
        </w:rPr>
        <w:t>-Maple2020教育版</w:t>
      </w:r>
    </w:p>
    <w:p>
      <w:pPr>
        <w:jc w:val="left"/>
        <w:rPr>
          <w:rFonts w:ascii="宋体" w:hAnsi="宋体" w:eastAsia="宋体"/>
          <w:sz w:val="28"/>
          <w:szCs w:val="28"/>
        </w:rPr>
      </w:pPr>
      <w:r>
        <w:rPr>
          <w:rFonts w:ascii="宋体" w:hAnsi="宋体" w:eastAsia="宋体"/>
          <w:sz w:val="28"/>
          <w:szCs w:val="28"/>
        </w:rPr>
        <w:drawing>
          <wp:inline distT="0" distB="0" distL="0" distR="0">
            <wp:extent cx="3841115" cy="3091180"/>
            <wp:effectExtent l="0" t="0" r="6985"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1"/>
                    <a:stretch>
                      <a:fillRect/>
                    </a:stretch>
                  </pic:blipFill>
                  <pic:spPr>
                    <a:xfrm>
                      <a:off x="0" y="0"/>
                      <a:ext cx="3841711" cy="3091775"/>
                    </a:xfrm>
                    <a:prstGeom prst="rect">
                      <a:avLst/>
                    </a:prstGeom>
                  </pic:spPr>
                </pic:pic>
              </a:graphicData>
            </a:graphic>
          </wp:inline>
        </w:drawing>
      </w:r>
    </w:p>
    <w:p>
      <w:pPr>
        <w:jc w:val="left"/>
        <w:rPr>
          <w:rFonts w:ascii="宋体" w:hAnsi="宋体" w:eastAsia="宋体"/>
          <w:sz w:val="28"/>
          <w:szCs w:val="28"/>
        </w:rPr>
      </w:pPr>
      <w:r>
        <w:rPr>
          <w:rFonts w:hint="eastAsia" w:ascii="宋体" w:hAnsi="宋体" w:eastAsia="宋体"/>
          <w:sz w:val="28"/>
          <w:szCs w:val="28"/>
        </w:rPr>
        <w:t>-软件加载方式：</w:t>
      </w:r>
    </w:p>
    <w:p>
      <w:pPr>
        <w:jc w:val="left"/>
        <w:rPr>
          <w:rFonts w:ascii="宋体" w:hAnsi="宋体" w:eastAsia="宋体"/>
          <w:sz w:val="28"/>
          <w:szCs w:val="28"/>
        </w:rPr>
      </w:pPr>
      <w:r>
        <w:rPr>
          <w:rFonts w:ascii="宋体" w:hAnsi="宋体" w:eastAsia="宋体"/>
          <w:sz w:val="28"/>
          <w:szCs w:val="28"/>
        </w:rPr>
        <w:t>(</w:t>
      </w:r>
      <w:r>
        <w:rPr>
          <w:rFonts w:hint="eastAsia" w:ascii="宋体" w:hAnsi="宋体" w:eastAsia="宋体"/>
          <w:sz w:val="28"/>
          <w:szCs w:val="28"/>
        </w:rPr>
        <w:t>1）使用module命令进行加载，使用slurm命令提交作业：</w:t>
      </w:r>
    </w:p>
    <w:p>
      <w:pPr>
        <w:jc w:val="left"/>
        <w:rPr>
          <w:rFonts w:ascii="宋体" w:hAnsi="宋体" w:eastAsia="宋体"/>
          <w:sz w:val="28"/>
          <w:szCs w:val="28"/>
        </w:rPr>
      </w:pPr>
      <w:r>
        <w:rPr>
          <w:rFonts w:ascii="宋体" w:hAnsi="宋体" w:eastAsia="宋体"/>
          <w:sz w:val="28"/>
          <w:szCs w:val="28"/>
        </w:rPr>
        <w:t>-</w:t>
      </w:r>
      <w:r>
        <w:rPr>
          <w:rFonts w:hint="eastAsia" w:ascii="宋体" w:hAnsi="宋体" w:eastAsia="宋体"/>
          <w:sz w:val="28"/>
          <w:szCs w:val="28"/>
        </w:rPr>
        <w:t>module示例</w:t>
      </w:r>
    </w:p>
    <w:p>
      <w:pPr>
        <w:jc w:val="left"/>
        <w:rPr>
          <w:rFonts w:ascii="宋体" w:hAnsi="宋体" w:eastAsia="宋体"/>
          <w:sz w:val="28"/>
          <w:szCs w:val="28"/>
        </w:rPr>
      </w:pPr>
      <w:r>
        <w:drawing>
          <wp:inline distT="0" distB="0" distL="0" distR="0">
            <wp:extent cx="5274310" cy="27165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5274310" cy="2716530"/>
                    </a:xfrm>
                    <a:prstGeom prst="rect">
                      <a:avLst/>
                    </a:prstGeom>
                  </pic:spPr>
                </pic:pic>
              </a:graphicData>
            </a:graphic>
          </wp:inline>
        </w:drawing>
      </w:r>
    </w:p>
    <w:p>
      <w:pPr>
        <w:jc w:val="left"/>
        <w:rPr>
          <w:rFonts w:ascii="宋体" w:hAnsi="宋体" w:eastAsia="宋体"/>
          <w:sz w:val="28"/>
          <w:szCs w:val="28"/>
        </w:rPr>
      </w:pPr>
      <w:r>
        <w:rPr>
          <w:rFonts w:ascii="宋体" w:hAnsi="宋体" w:eastAsia="宋体"/>
          <w:sz w:val="28"/>
          <w:szCs w:val="28"/>
        </w:rPr>
        <w:t>-</w:t>
      </w:r>
      <w:r>
        <w:rPr>
          <w:rFonts w:hint="eastAsia" w:ascii="宋体" w:hAnsi="宋体" w:eastAsia="宋体"/>
          <w:sz w:val="28"/>
          <w:szCs w:val="28"/>
        </w:rPr>
        <w:t>srun示例</w:t>
      </w:r>
    </w:p>
    <w:p>
      <w:pPr>
        <w:autoSpaceDE w:val="0"/>
        <w:autoSpaceDN w:val="0"/>
        <w:adjustRightInd w:val="0"/>
        <w:jc w:val="left"/>
        <w:rPr>
          <w:rFonts w:ascii="宋体" w:hAnsi="宋体" w:eastAsia="宋体"/>
          <w:sz w:val="28"/>
          <w:szCs w:val="28"/>
        </w:rPr>
      </w:pPr>
      <w:r>
        <w:rPr>
          <w:rFonts w:ascii="宋体" w:hAnsi="宋体" w:eastAsia="宋体"/>
          <w:sz w:val="28"/>
          <w:szCs w:val="28"/>
        </w:rPr>
        <w:t>srun</w:t>
      </w:r>
      <w:r>
        <w:rPr>
          <w:rFonts w:hint="eastAsia" w:ascii="宋体" w:hAnsi="宋体" w:eastAsia="宋体"/>
          <w:sz w:val="28"/>
          <w:szCs w:val="28"/>
        </w:rPr>
        <w:t>的运行格式为</w:t>
      </w:r>
      <w:r>
        <w:rPr>
          <w:rFonts w:ascii="宋体" w:hAnsi="宋体" w:eastAsia="宋体"/>
          <w:sz w:val="28"/>
          <w:szCs w:val="28"/>
        </w:rPr>
        <w:t>srun+option+command</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w:t>
      </w:r>
      <w:r>
        <w:rPr>
          <w:rFonts w:hint="eastAsia" w:ascii="宋体" w:hAnsi="宋体" w:eastAsia="宋体"/>
          <w:sz w:val="28"/>
          <w:szCs w:val="28"/>
        </w:rPr>
        <w:t>提交任务到指定队列</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srun -p cpu -n 1 python example.py &amp;</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w:t>
      </w:r>
      <w:r>
        <w:rPr>
          <w:rFonts w:hint="eastAsia" w:ascii="宋体" w:hAnsi="宋体" w:eastAsia="宋体"/>
          <w:sz w:val="28"/>
          <w:szCs w:val="28"/>
        </w:rPr>
        <w:t>在多个机器上提交相同任务</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srun -N 3 --ntasks-per-node=1 python example.py &amp;</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w:t>
      </w:r>
      <w:r>
        <w:rPr>
          <w:rFonts w:hint="eastAsia" w:ascii="宋体" w:hAnsi="宋体" w:eastAsia="宋体"/>
          <w:sz w:val="28"/>
          <w:szCs w:val="28"/>
        </w:rPr>
        <w:t>运行一个</w:t>
      </w:r>
      <w:r>
        <w:rPr>
          <w:rFonts w:ascii="宋体" w:hAnsi="宋体" w:eastAsia="宋体"/>
          <w:sz w:val="28"/>
          <w:szCs w:val="28"/>
        </w:rPr>
        <w:t>GPU</w:t>
      </w:r>
      <w:r>
        <w:rPr>
          <w:rFonts w:hint="eastAsia" w:ascii="宋体" w:hAnsi="宋体" w:eastAsia="宋体"/>
          <w:sz w:val="28"/>
          <w:szCs w:val="28"/>
        </w:rPr>
        <w:t>任务</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srun -p gpu-gtx --gres=gpu:1 python example.py &amp;</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w:t>
      </w:r>
      <w:r>
        <w:rPr>
          <w:rFonts w:hint="eastAsia" w:ascii="宋体" w:hAnsi="宋体" w:eastAsia="宋体"/>
          <w:sz w:val="28"/>
          <w:szCs w:val="28"/>
        </w:rPr>
        <w:t>指定每个任务需要多少内存</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srun --ntasks-per-node=1 --mem=5G python example.py &amp;</w:t>
      </w:r>
    </w:p>
    <w:p>
      <w:pPr>
        <w:autoSpaceDE w:val="0"/>
        <w:autoSpaceDN w:val="0"/>
        <w:adjustRightInd w:val="0"/>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w:t>
      </w:r>
      <w:r>
        <w:rPr>
          <w:rFonts w:hint="eastAsia" w:ascii="宋体" w:hAnsi="宋体" w:eastAsia="宋体"/>
          <w:sz w:val="28"/>
          <w:szCs w:val="28"/>
        </w:rPr>
        <w:t>输出相关日志</w:t>
      </w:r>
    </w:p>
    <w:p>
      <w:pPr>
        <w:jc w:val="left"/>
        <w:rPr>
          <w:rFonts w:ascii="宋体" w:hAnsi="宋体" w:eastAsia="宋体"/>
          <w:sz w:val="28"/>
          <w:szCs w:val="28"/>
        </w:rPr>
      </w:pPr>
      <w:r>
        <w:rPr>
          <w:rFonts w:hint="eastAsia" w:ascii="MS Gothic" w:hAnsi="MS Gothic" w:eastAsia="MS Gothic" w:cs="MS Gothic"/>
          <w:sz w:val="28"/>
          <w:szCs w:val="28"/>
        </w:rPr>
        <w:t>▪</w:t>
      </w:r>
      <w:r>
        <w:rPr>
          <w:rFonts w:ascii="宋体" w:hAnsi="宋体" w:eastAsia="宋体"/>
          <w:sz w:val="28"/>
          <w:szCs w:val="28"/>
        </w:rPr>
        <w:t xml:space="preserve"> srun -J example --ntasks-per-node=1 -o output -e error python example.py &amp;</w:t>
      </w:r>
    </w:p>
    <w:p>
      <w:pPr>
        <w:jc w:val="left"/>
        <w:rPr>
          <w:rStyle w:val="14"/>
          <w:rFonts w:ascii="宋体" w:hAnsi="宋体" w:eastAsia="宋体"/>
          <w:color w:val="auto"/>
          <w:sz w:val="28"/>
          <w:szCs w:val="28"/>
          <w:u w:val="none"/>
        </w:rPr>
      </w:pPr>
      <w:r>
        <w:rPr>
          <w:rStyle w:val="14"/>
          <w:rFonts w:ascii="宋体" w:hAnsi="宋体" w:eastAsia="宋体"/>
          <w:color w:val="auto"/>
          <w:sz w:val="28"/>
          <w:szCs w:val="28"/>
          <w:u w:val="none"/>
        </w:rPr>
        <w:t>(2）</w:t>
      </w:r>
      <w:r>
        <w:rPr>
          <w:rStyle w:val="14"/>
          <w:rFonts w:hint="eastAsia" w:ascii="宋体" w:hAnsi="宋体" w:eastAsia="宋体"/>
          <w:color w:val="auto"/>
          <w:sz w:val="28"/>
          <w:szCs w:val="28"/>
          <w:u w:val="none"/>
        </w:rPr>
        <w:t>在云平台中使用以下konsole命令：</w:t>
      </w:r>
    </w:p>
    <w:p>
      <w:pPr>
        <w:jc w:val="left"/>
        <w:rPr>
          <w:rStyle w:val="14"/>
          <w:rFonts w:ascii="宋体" w:hAnsi="宋体" w:eastAsia="宋体"/>
          <w:color w:val="auto"/>
          <w:sz w:val="28"/>
          <w:szCs w:val="28"/>
          <w:u w:val="none"/>
        </w:rPr>
      </w:pPr>
      <w:r>
        <w:rPr>
          <w:rStyle w:val="14"/>
          <w:rFonts w:ascii="宋体" w:hAnsi="宋体" w:eastAsia="宋体"/>
          <w:color w:val="auto"/>
          <w:sz w:val="28"/>
          <w:szCs w:val="28"/>
          <w:u w:val="none"/>
        </w:rPr>
        <w:t>-</w:t>
      </w:r>
      <w:r>
        <w:t xml:space="preserve"> </w:t>
      </w:r>
      <w:r>
        <w:rPr>
          <w:rStyle w:val="14"/>
          <w:rFonts w:ascii="宋体" w:hAnsi="宋体" w:eastAsia="宋体"/>
          <w:color w:val="auto"/>
          <w:sz w:val="28"/>
          <w:szCs w:val="28"/>
          <w:u w:val="none"/>
        </w:rPr>
        <w:t>srun –p</w:t>
      </w:r>
      <w:r>
        <w:rPr>
          <w:rStyle w:val="14"/>
          <w:rFonts w:hint="eastAsia" w:ascii="宋体" w:hAnsi="宋体" w:eastAsia="宋体"/>
          <w:color w:val="auto"/>
          <w:sz w:val="28"/>
          <w:szCs w:val="28"/>
          <w:u w:val="none"/>
        </w:rPr>
        <w:t xml:space="preserve"> </w:t>
      </w:r>
      <w:r>
        <w:rPr>
          <w:rStyle w:val="14"/>
          <w:rFonts w:ascii="宋体" w:hAnsi="宋体" w:eastAsia="宋体"/>
          <w:color w:val="auto"/>
          <w:sz w:val="28"/>
          <w:szCs w:val="28"/>
          <w:u w:val="none"/>
        </w:rPr>
        <w:t>cpu --pty bash</w:t>
      </w:r>
    </w:p>
    <w:p>
      <w:pPr>
        <w:jc w:val="left"/>
        <w:rPr>
          <w:rStyle w:val="14"/>
          <w:rFonts w:ascii="宋体" w:hAnsi="宋体" w:eastAsia="宋体"/>
          <w:color w:val="auto"/>
          <w:sz w:val="28"/>
          <w:szCs w:val="28"/>
          <w:u w:val="none"/>
        </w:rPr>
      </w:pPr>
      <w:r>
        <w:rPr>
          <w:rStyle w:val="14"/>
          <w:rFonts w:hint="eastAsia" w:ascii="宋体" w:hAnsi="宋体" w:eastAsia="宋体"/>
          <w:color w:val="auto"/>
          <w:sz w:val="28"/>
          <w:szCs w:val="28"/>
          <w:u w:val="none"/>
        </w:rPr>
        <w:t>-</w:t>
      </w:r>
      <w:r>
        <w:t xml:space="preserve"> </w:t>
      </w:r>
      <w:r>
        <w:rPr>
          <w:rStyle w:val="14"/>
          <w:rFonts w:ascii="宋体" w:hAnsi="宋体" w:eastAsia="宋体"/>
          <w:color w:val="auto"/>
          <w:sz w:val="28"/>
          <w:szCs w:val="28"/>
          <w:u w:val="none"/>
        </w:rPr>
        <w:t>module load matlab/2020a</w:t>
      </w:r>
    </w:p>
    <w:p>
      <w:pPr>
        <w:jc w:val="left"/>
        <w:rPr>
          <w:rStyle w:val="14"/>
          <w:rFonts w:ascii="宋体" w:hAnsi="宋体" w:eastAsia="宋体"/>
          <w:color w:val="auto"/>
          <w:sz w:val="28"/>
          <w:szCs w:val="28"/>
          <w:u w:val="none"/>
        </w:rPr>
      </w:pPr>
      <w:r>
        <w:rPr>
          <w:rStyle w:val="14"/>
          <w:rFonts w:ascii="宋体" w:hAnsi="宋体" w:eastAsia="宋体"/>
          <w:color w:val="auto"/>
          <w:sz w:val="28"/>
          <w:szCs w:val="28"/>
          <w:u w:val="none"/>
        </w:rPr>
        <w:t>-</w:t>
      </w:r>
      <w:r>
        <w:t xml:space="preserve"> </w:t>
      </w:r>
      <w:r>
        <w:rPr>
          <w:rStyle w:val="14"/>
          <w:rFonts w:ascii="宋体" w:hAnsi="宋体" w:eastAsia="宋体"/>
          <w:color w:val="auto"/>
          <w:sz w:val="28"/>
          <w:szCs w:val="28"/>
          <w:u w:val="none"/>
        </w:rPr>
        <w:t>Matlab</w:t>
      </w:r>
    </w:p>
    <w:p>
      <w:pPr>
        <w:jc w:val="left"/>
        <w:rPr>
          <w:rStyle w:val="14"/>
          <w:rFonts w:ascii="宋体" w:hAnsi="宋体" w:eastAsia="宋体"/>
          <w:color w:val="auto"/>
          <w:sz w:val="28"/>
          <w:szCs w:val="28"/>
          <w:u w:val="none"/>
        </w:rPr>
      </w:pPr>
      <w:r>
        <w:drawing>
          <wp:inline distT="0" distB="0" distL="0" distR="0">
            <wp:extent cx="5274310" cy="1746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4310" cy="1746885"/>
                    </a:xfrm>
                    <a:prstGeom prst="rect">
                      <a:avLst/>
                    </a:prstGeom>
                  </pic:spPr>
                </pic:pic>
              </a:graphicData>
            </a:graphic>
          </wp:inline>
        </w:drawing>
      </w:r>
    </w:p>
    <w:p>
      <w:pPr>
        <w:jc w:val="left"/>
        <w:rPr>
          <w:rStyle w:val="14"/>
          <w:rFonts w:ascii="宋体" w:hAnsi="宋体" w:eastAsia="宋体"/>
          <w:color w:val="auto"/>
          <w:sz w:val="28"/>
          <w:szCs w:val="28"/>
          <w:u w:val="none"/>
        </w:rPr>
      </w:pPr>
      <w:r>
        <w:rPr>
          <w:rFonts w:hint="eastAsia" w:ascii="宋体" w:hAnsi="宋体" w:eastAsia="宋体"/>
          <w:sz w:val="28"/>
          <w:szCs w:val="28"/>
        </w:rPr>
        <w:t>注：如有问题请及时联系服务器管理团队（蒋霄彤，小号62230，</w:t>
      </w:r>
      <w:r>
        <w:fldChar w:fldCharType="begin"/>
      </w:r>
      <w:r>
        <w:instrText xml:space="preserve"> HYPERLINK "mailto:fate772yy@sjtu.edu.cn" </w:instrText>
      </w:r>
      <w:r>
        <w:fldChar w:fldCharType="separate"/>
      </w:r>
      <w:r>
        <w:rPr>
          <w:rStyle w:val="14"/>
          <w:rFonts w:hint="eastAsia" w:ascii="宋体" w:hAnsi="宋体" w:eastAsia="宋体"/>
          <w:sz w:val="28"/>
          <w:szCs w:val="28"/>
        </w:rPr>
        <w:t>fate772yy@sjtu.edu.cn</w:t>
      </w:r>
      <w:r>
        <w:rPr>
          <w:rStyle w:val="14"/>
          <w:rFonts w:hint="eastAsia" w:ascii="宋体" w:hAnsi="宋体" w:eastAsia="宋体"/>
          <w:sz w:val="28"/>
          <w:szCs w:val="28"/>
        </w:rPr>
        <w:fldChar w:fldCharType="end"/>
      </w:r>
      <w:r>
        <w:rPr>
          <w:rStyle w:val="14"/>
          <w:rFonts w:ascii="宋体" w:hAnsi="宋体" w:eastAsia="宋体"/>
          <w:color w:val="auto"/>
          <w:sz w:val="28"/>
          <w:szCs w:val="28"/>
          <w:u w:val="none"/>
        </w:rPr>
        <w:t>/</w:t>
      </w:r>
      <w:r>
        <w:rPr>
          <w:rStyle w:val="14"/>
          <w:rFonts w:hint="eastAsia" w:ascii="宋体" w:hAnsi="宋体" w:eastAsia="宋体"/>
          <w:color w:val="auto"/>
          <w:sz w:val="28"/>
          <w:szCs w:val="28"/>
          <w:u w:val="none"/>
        </w:rPr>
        <w:t>梁久阳，</w:t>
      </w:r>
      <w:r>
        <w:rPr>
          <w:rStyle w:val="14"/>
          <w:rFonts w:ascii="宋体" w:hAnsi="宋体" w:eastAsia="宋体"/>
          <w:color w:val="auto"/>
          <w:sz w:val="28"/>
          <w:szCs w:val="28"/>
          <w:u w:val="none"/>
        </w:rPr>
        <w:t>15021181902，</w:t>
      </w:r>
      <w:r>
        <w:fldChar w:fldCharType="begin"/>
      </w:r>
      <w:r>
        <w:instrText xml:space="preserve"> HYPERLINK "mailto:liangjiuyang@sjtu.edu.cn/" </w:instrText>
      </w:r>
      <w:r>
        <w:fldChar w:fldCharType="separate"/>
      </w:r>
      <w:r>
        <w:rPr>
          <w:rStyle w:val="14"/>
          <w:rFonts w:ascii="宋体" w:hAnsi="宋体" w:eastAsia="宋体"/>
          <w:sz w:val="28"/>
          <w:szCs w:val="28"/>
        </w:rPr>
        <w:t>liangjiuyang@sjtu.edu.cn/</w:t>
      </w:r>
      <w:r>
        <w:rPr>
          <w:rStyle w:val="14"/>
          <w:rFonts w:ascii="宋体" w:hAnsi="宋体" w:eastAsia="宋体"/>
          <w:sz w:val="28"/>
          <w:szCs w:val="28"/>
        </w:rPr>
        <w:fldChar w:fldCharType="end"/>
      </w:r>
      <w:r>
        <w:rPr>
          <w:rStyle w:val="14"/>
          <w:rFonts w:hint="eastAsia" w:ascii="宋体" w:hAnsi="宋体" w:eastAsia="宋体"/>
          <w:color w:val="auto"/>
          <w:sz w:val="28"/>
          <w:szCs w:val="28"/>
          <w:u w:val="none"/>
        </w:rPr>
        <w:t>许洪深，18175037326，</w:t>
      </w:r>
      <w:r>
        <w:fldChar w:fldCharType="begin"/>
      </w:r>
      <w:r>
        <w:instrText xml:space="preserve"> HYPERLINK "mailto:xuhongshen@sjtu.edu.cn" </w:instrText>
      </w:r>
      <w:r>
        <w:fldChar w:fldCharType="separate"/>
      </w:r>
      <w:r>
        <w:rPr>
          <w:rStyle w:val="14"/>
          <w:rFonts w:hint="eastAsia" w:ascii="宋体" w:hAnsi="宋体" w:eastAsia="宋体"/>
          <w:sz w:val="28"/>
          <w:szCs w:val="28"/>
        </w:rPr>
        <w:t>xuhongshen@sjtu.edu.cn</w:t>
      </w:r>
      <w:r>
        <w:rPr>
          <w:rStyle w:val="14"/>
          <w:rFonts w:hint="eastAsia" w:ascii="宋体" w:hAnsi="宋体" w:eastAsia="宋体"/>
          <w:sz w:val="28"/>
          <w:szCs w:val="28"/>
        </w:rPr>
        <w:fldChar w:fldCharType="end"/>
      </w:r>
      <w:r>
        <w:rPr>
          <w:rStyle w:val="14"/>
          <w:rFonts w:hint="eastAsia" w:ascii="宋体" w:hAnsi="宋体" w:eastAsia="宋体"/>
          <w:color w:val="auto"/>
          <w:sz w:val="28"/>
          <w:szCs w:val="28"/>
          <w:u w:val="none"/>
        </w:rPr>
        <w:t>）</w:t>
      </w:r>
    </w:p>
    <w:p>
      <w:pPr>
        <w:jc w:val="left"/>
        <w:rPr>
          <w:rStyle w:val="14"/>
          <w:rFonts w:ascii="宋体" w:hAnsi="宋体" w:eastAsia="宋体"/>
          <w:color w:val="auto"/>
          <w:sz w:val="28"/>
          <w:szCs w:val="28"/>
          <w:u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7837989"/>
      <w:docPartObj>
        <w:docPartGallery w:val="AutoText"/>
      </w:docPartObj>
    </w:sdtPr>
    <w:sdtContent>
      <w:p>
        <w:pPr>
          <w:pStyle w:val="4"/>
          <w:jc w:val="center"/>
        </w:pPr>
        <w:r>
          <w:fldChar w:fldCharType="begin"/>
        </w:r>
        <w:r>
          <w:instrText xml:space="preserve">PAGE   \* MERGEFORMAT</w:instrText>
        </w:r>
        <w:r>
          <w:fldChar w:fldCharType="separate"/>
        </w:r>
        <w:r>
          <w:rPr>
            <w:lang w:val="zh-CN"/>
          </w:rPr>
          <w:t>22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51C"/>
    <w:multiLevelType w:val="multilevel"/>
    <w:tmpl w:val="018B651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00146A"/>
    <w:multiLevelType w:val="multilevel"/>
    <w:tmpl w:val="0C00146A"/>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609344FA"/>
    <w:multiLevelType w:val="multilevel"/>
    <w:tmpl w:val="609344FA"/>
    <w:lvl w:ilvl="0" w:tentative="0">
      <w:start w:val="1"/>
      <w:numFmt w:val="decimal"/>
      <w:lvlText w:val="%1."/>
      <w:lvlJc w:val="left"/>
      <w:pPr>
        <w:ind w:left="502" w:hanging="36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006"/>
    <w:rsid w:val="0002005A"/>
    <w:rsid w:val="00020619"/>
    <w:rsid w:val="00032A9B"/>
    <w:rsid w:val="00062E34"/>
    <w:rsid w:val="00075F94"/>
    <w:rsid w:val="000900E6"/>
    <w:rsid w:val="000A0489"/>
    <w:rsid w:val="000A5473"/>
    <w:rsid w:val="000C7725"/>
    <w:rsid w:val="000D5E14"/>
    <w:rsid w:val="00104639"/>
    <w:rsid w:val="0010550C"/>
    <w:rsid w:val="001513A8"/>
    <w:rsid w:val="00181C76"/>
    <w:rsid w:val="00190C32"/>
    <w:rsid w:val="0019737D"/>
    <w:rsid w:val="001A603E"/>
    <w:rsid w:val="001C1CA8"/>
    <w:rsid w:val="001D3809"/>
    <w:rsid w:val="001E2B22"/>
    <w:rsid w:val="001E72E3"/>
    <w:rsid w:val="001F2E78"/>
    <w:rsid w:val="00224929"/>
    <w:rsid w:val="0023346B"/>
    <w:rsid w:val="00242B49"/>
    <w:rsid w:val="00284CA0"/>
    <w:rsid w:val="00286C2C"/>
    <w:rsid w:val="002C0DB9"/>
    <w:rsid w:val="002C3706"/>
    <w:rsid w:val="003344FB"/>
    <w:rsid w:val="0034249D"/>
    <w:rsid w:val="00354769"/>
    <w:rsid w:val="003823AE"/>
    <w:rsid w:val="003B7ECE"/>
    <w:rsid w:val="003D4269"/>
    <w:rsid w:val="003F4252"/>
    <w:rsid w:val="00403937"/>
    <w:rsid w:val="00407610"/>
    <w:rsid w:val="00411FE0"/>
    <w:rsid w:val="00423749"/>
    <w:rsid w:val="004437D4"/>
    <w:rsid w:val="00451932"/>
    <w:rsid w:val="00454554"/>
    <w:rsid w:val="00476429"/>
    <w:rsid w:val="0047746A"/>
    <w:rsid w:val="00497B08"/>
    <w:rsid w:val="004D55AD"/>
    <w:rsid w:val="004D58E7"/>
    <w:rsid w:val="004F0085"/>
    <w:rsid w:val="004F3FF6"/>
    <w:rsid w:val="00504663"/>
    <w:rsid w:val="0051137F"/>
    <w:rsid w:val="00524AA6"/>
    <w:rsid w:val="00530008"/>
    <w:rsid w:val="00532006"/>
    <w:rsid w:val="0055717E"/>
    <w:rsid w:val="00565E8E"/>
    <w:rsid w:val="005667F0"/>
    <w:rsid w:val="005910D9"/>
    <w:rsid w:val="005B47F1"/>
    <w:rsid w:val="005C7BA1"/>
    <w:rsid w:val="005D45A0"/>
    <w:rsid w:val="005F0330"/>
    <w:rsid w:val="005F42B6"/>
    <w:rsid w:val="0061252B"/>
    <w:rsid w:val="006164A8"/>
    <w:rsid w:val="00616D65"/>
    <w:rsid w:val="006449FE"/>
    <w:rsid w:val="006530F9"/>
    <w:rsid w:val="00667F96"/>
    <w:rsid w:val="006862BA"/>
    <w:rsid w:val="006A7CC2"/>
    <w:rsid w:val="006B6F55"/>
    <w:rsid w:val="006C5299"/>
    <w:rsid w:val="006C693B"/>
    <w:rsid w:val="006E0A44"/>
    <w:rsid w:val="006E0C6B"/>
    <w:rsid w:val="007565CF"/>
    <w:rsid w:val="007623D1"/>
    <w:rsid w:val="0078556D"/>
    <w:rsid w:val="007928CD"/>
    <w:rsid w:val="007B226A"/>
    <w:rsid w:val="00800BEA"/>
    <w:rsid w:val="00821C31"/>
    <w:rsid w:val="00843F47"/>
    <w:rsid w:val="008504F9"/>
    <w:rsid w:val="008512CB"/>
    <w:rsid w:val="00855C9D"/>
    <w:rsid w:val="00856726"/>
    <w:rsid w:val="00890461"/>
    <w:rsid w:val="008A3E02"/>
    <w:rsid w:val="008A5380"/>
    <w:rsid w:val="008A7747"/>
    <w:rsid w:val="008B73EA"/>
    <w:rsid w:val="008C3772"/>
    <w:rsid w:val="008D050D"/>
    <w:rsid w:val="008D300E"/>
    <w:rsid w:val="009177C9"/>
    <w:rsid w:val="00932F57"/>
    <w:rsid w:val="00933032"/>
    <w:rsid w:val="0096585A"/>
    <w:rsid w:val="009779C9"/>
    <w:rsid w:val="00995AE5"/>
    <w:rsid w:val="00996EBC"/>
    <w:rsid w:val="009A1BD5"/>
    <w:rsid w:val="009B51E0"/>
    <w:rsid w:val="009E1A8F"/>
    <w:rsid w:val="00A16165"/>
    <w:rsid w:val="00A24384"/>
    <w:rsid w:val="00A329E1"/>
    <w:rsid w:val="00A40B68"/>
    <w:rsid w:val="00A414C7"/>
    <w:rsid w:val="00A52608"/>
    <w:rsid w:val="00A52CC6"/>
    <w:rsid w:val="00A6584B"/>
    <w:rsid w:val="00A66321"/>
    <w:rsid w:val="00A66F6E"/>
    <w:rsid w:val="00A86166"/>
    <w:rsid w:val="00AB49CE"/>
    <w:rsid w:val="00AF2D22"/>
    <w:rsid w:val="00AF4B28"/>
    <w:rsid w:val="00B23664"/>
    <w:rsid w:val="00B34A93"/>
    <w:rsid w:val="00B55B55"/>
    <w:rsid w:val="00B774C3"/>
    <w:rsid w:val="00B82B4D"/>
    <w:rsid w:val="00B9599F"/>
    <w:rsid w:val="00BA6D47"/>
    <w:rsid w:val="00BB6A7B"/>
    <w:rsid w:val="00BB6F6B"/>
    <w:rsid w:val="00BE2A73"/>
    <w:rsid w:val="00C02622"/>
    <w:rsid w:val="00C029F7"/>
    <w:rsid w:val="00C0334A"/>
    <w:rsid w:val="00C05F57"/>
    <w:rsid w:val="00C33098"/>
    <w:rsid w:val="00C33957"/>
    <w:rsid w:val="00C46055"/>
    <w:rsid w:val="00C55C53"/>
    <w:rsid w:val="00C673B3"/>
    <w:rsid w:val="00C858DD"/>
    <w:rsid w:val="00C87336"/>
    <w:rsid w:val="00CC754B"/>
    <w:rsid w:val="00D17140"/>
    <w:rsid w:val="00D20217"/>
    <w:rsid w:val="00D25BBE"/>
    <w:rsid w:val="00D3511F"/>
    <w:rsid w:val="00D74B9C"/>
    <w:rsid w:val="00D861CF"/>
    <w:rsid w:val="00DA0E10"/>
    <w:rsid w:val="00DF18F4"/>
    <w:rsid w:val="00DF1CB8"/>
    <w:rsid w:val="00DF7BC3"/>
    <w:rsid w:val="00E42A16"/>
    <w:rsid w:val="00E50B51"/>
    <w:rsid w:val="00E51EA8"/>
    <w:rsid w:val="00E54A07"/>
    <w:rsid w:val="00E5713A"/>
    <w:rsid w:val="00E72EA2"/>
    <w:rsid w:val="00E82DE5"/>
    <w:rsid w:val="00EA37DD"/>
    <w:rsid w:val="00EA623B"/>
    <w:rsid w:val="00EF63B8"/>
    <w:rsid w:val="00F06903"/>
    <w:rsid w:val="00F103EF"/>
    <w:rsid w:val="00F65FA0"/>
    <w:rsid w:val="00F9079E"/>
    <w:rsid w:val="00FA636F"/>
    <w:rsid w:val="00FC6B84"/>
    <w:rsid w:val="00FD2B34"/>
    <w:rsid w:val="00FF093C"/>
    <w:rsid w:val="077A438F"/>
    <w:rsid w:val="488628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Balloon Text"/>
    <w:basedOn w:val="1"/>
    <w:link w:val="18"/>
    <w:semiHidden/>
    <w:unhideWhenUsed/>
    <w:qFormat/>
    <w:uiPriority w:val="99"/>
    <w:rPr>
      <w:sz w:val="18"/>
      <w:szCs w:val="18"/>
    </w:rPr>
  </w:style>
  <w:style w:type="paragraph" w:styleId="4">
    <w:name w:val="footer"/>
    <w:basedOn w:val="1"/>
    <w:link w:val="16"/>
    <w:unhideWhenUsed/>
    <w:uiPriority w:val="99"/>
    <w:pPr>
      <w:tabs>
        <w:tab w:val="center" w:pos="4153"/>
        <w:tab w:val="right" w:pos="8306"/>
      </w:tabs>
      <w:snapToGrid w:val="0"/>
      <w:jc w:val="left"/>
    </w:pPr>
    <w:rPr>
      <w:sz w:val="18"/>
      <w:szCs w:val="18"/>
    </w:rPr>
  </w:style>
  <w:style w:type="paragraph" w:styleId="5">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uiPriority w:val="39"/>
    <w:pPr>
      <w:tabs>
        <w:tab w:val="right" w:leader="dot" w:pos="8296"/>
      </w:tabs>
      <w:spacing w:line="480" w:lineRule="auto"/>
    </w:pPr>
    <w:rPr>
      <w:rFonts w:ascii="黑体" w:hAnsi="黑体" w:eastAsia="黑体"/>
      <w:sz w:val="24"/>
    </w:rPr>
  </w:style>
  <w:style w:type="paragraph" w:styleId="7">
    <w:name w:val="Subtitle"/>
    <w:basedOn w:val="1"/>
    <w:next w:val="1"/>
    <w:link w:val="20"/>
    <w:qFormat/>
    <w:uiPriority w:val="11"/>
    <w:pPr>
      <w:spacing w:before="240" w:after="60" w:line="312" w:lineRule="auto"/>
      <w:jc w:val="center"/>
      <w:outlineLvl w:val="1"/>
    </w:pPr>
    <w:rPr>
      <w:b/>
      <w:bCs/>
      <w:kern w:val="28"/>
      <w:sz w:val="32"/>
      <w:szCs w:val="32"/>
    </w:rPr>
  </w:style>
  <w:style w:type="paragraph" w:styleId="8">
    <w:name w:val="toc 2"/>
    <w:basedOn w:val="1"/>
    <w:next w:val="1"/>
    <w:unhideWhenUsed/>
    <w:uiPriority w:val="39"/>
    <w:pPr>
      <w:spacing w:line="480" w:lineRule="auto"/>
      <w:ind w:left="200" w:leftChars="200"/>
    </w:pPr>
    <w:rPr>
      <w:rFonts w:ascii="Times New Roman" w:hAnsi="Times New Roman" w:eastAsia="宋体"/>
    </w:rPr>
  </w:style>
  <w:style w:type="paragraph" w:styleId="9">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uiPriority w:val="99"/>
    <w:rPr>
      <w:color w:val="0563C1" w:themeColor="hyperlink"/>
      <w:u w:val="single"/>
      <w14:textFill>
        <w14:solidFill>
          <w14:schemeClr w14:val="hlink"/>
        </w14:solidFill>
      </w14:textFill>
    </w:rPr>
  </w:style>
  <w:style w:type="character" w:customStyle="1" w:styleId="15">
    <w:name w:val="页眉 Char"/>
    <w:basedOn w:val="13"/>
    <w:link w:val="5"/>
    <w:uiPriority w:val="99"/>
    <w:rPr>
      <w:sz w:val="18"/>
      <w:szCs w:val="18"/>
    </w:rPr>
  </w:style>
  <w:style w:type="character" w:customStyle="1" w:styleId="16">
    <w:name w:val="页脚 Char"/>
    <w:basedOn w:val="13"/>
    <w:link w:val="4"/>
    <w:uiPriority w:val="99"/>
    <w:rPr>
      <w:sz w:val="18"/>
      <w:szCs w:val="18"/>
    </w:rPr>
  </w:style>
  <w:style w:type="paragraph" w:styleId="17">
    <w:name w:val="List Paragraph"/>
    <w:basedOn w:val="1"/>
    <w:qFormat/>
    <w:uiPriority w:val="34"/>
    <w:pPr>
      <w:ind w:firstLine="420" w:firstLineChars="200"/>
    </w:pPr>
  </w:style>
  <w:style w:type="character" w:customStyle="1" w:styleId="18">
    <w:name w:val="批注框文本 Char"/>
    <w:basedOn w:val="13"/>
    <w:link w:val="3"/>
    <w:semiHidden/>
    <w:uiPriority w:val="99"/>
    <w:rPr>
      <w:sz w:val="18"/>
      <w:szCs w:val="18"/>
    </w:rPr>
  </w:style>
  <w:style w:type="character" w:customStyle="1" w:styleId="19">
    <w:name w:val="标题 Char"/>
    <w:basedOn w:val="13"/>
    <w:link w:val="10"/>
    <w:uiPriority w:val="10"/>
    <w:rPr>
      <w:rFonts w:asciiTheme="majorHAnsi" w:hAnsiTheme="majorHAnsi" w:eastAsiaTheme="majorEastAsia" w:cstheme="majorBidi"/>
      <w:b/>
      <w:bCs/>
      <w:sz w:val="32"/>
      <w:szCs w:val="32"/>
    </w:rPr>
  </w:style>
  <w:style w:type="character" w:customStyle="1" w:styleId="20">
    <w:name w:val="副标题 Char"/>
    <w:basedOn w:val="13"/>
    <w:link w:val="7"/>
    <w:uiPriority w:val="11"/>
    <w:rPr>
      <w:b/>
      <w:bCs/>
      <w:kern w:val="28"/>
      <w:sz w:val="32"/>
      <w:szCs w:val="32"/>
    </w:rPr>
  </w:style>
  <w:style w:type="character" w:customStyle="1" w:styleId="21">
    <w:name w:val="标题 1 Char"/>
    <w:basedOn w:val="13"/>
    <w:link w:val="2"/>
    <w:uiPriority w:val="9"/>
    <w:rPr>
      <w:b/>
      <w:bCs/>
      <w:kern w:val="44"/>
      <w:sz w:val="44"/>
      <w:szCs w:val="44"/>
    </w:rPr>
  </w:style>
  <w:style w:type="paragraph" w:customStyle="1" w:styleId="2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9E2C7-132C-4EB0-804E-274ECA85D4E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1362</Words>
  <Characters>7770</Characters>
  <Lines>64</Lines>
  <Paragraphs>18</Paragraphs>
  <TotalTime>413</TotalTime>
  <ScaleCrop>false</ScaleCrop>
  <LinksUpToDate>false</LinksUpToDate>
  <CharactersWithSpaces>9114</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2019-05-28T03:43:00Z</dcterms:created>
  <dc:creator>zhuhy;taoyuan</dc:creator>
  <cp:lastModifiedBy>陈玉儿</cp:lastModifiedBy>
  <dcterms:modified xsi:type="dcterms:W3CDTF">2020-09-17T02:39:01Z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